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49" w:rsidRDefault="008D1018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C60549" w:rsidRDefault="008D1018">
      <w:pPr>
        <w:pStyle w:val="a3"/>
        <w:ind w:firstLine="0"/>
        <w:rPr>
          <w:b/>
          <w:sz w:val="36"/>
        </w:rPr>
      </w:pPr>
      <w:r>
        <w:rPr>
          <w:b/>
          <w:sz w:val="36"/>
        </w:rPr>
        <w:t>КУРСКАЯ ОБЛАСТЬ МЕДВЕНСКИЙ РАЙОН</w:t>
      </w:r>
    </w:p>
    <w:p w:rsidR="00C60549" w:rsidRDefault="008D1018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C60549" w:rsidRDefault="008D1018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C60549" w:rsidRDefault="008D1018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РЕШЕНИЕ</w:t>
      </w:r>
    </w:p>
    <w:p w:rsidR="00C60549" w:rsidRDefault="008D1018">
      <w:pPr>
        <w:pStyle w:val="a3"/>
        <w:ind w:firstLine="0"/>
        <w:jc w:val="both"/>
      </w:pPr>
      <w:r>
        <w:t>от 19.12.2019  года                          № 42/160</w:t>
      </w:r>
    </w:p>
    <w:p w:rsidR="00C60549" w:rsidRDefault="00C60549">
      <w:pPr>
        <w:pStyle w:val="Textbody"/>
        <w:jc w:val="both"/>
      </w:pPr>
    </w:p>
    <w:p w:rsidR="00C60549" w:rsidRDefault="008D1018">
      <w:pPr>
        <w:pStyle w:val="Standard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Программу комплексного развития систем коммунальной инфраструктуры муниципального образования «Паникинский сельсовет» Медвенского района Курской области на 2017-2025 годы</w:t>
      </w:r>
    </w:p>
    <w:p w:rsidR="00C60549" w:rsidRDefault="00C60549">
      <w:pPr>
        <w:pStyle w:val="Standard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549" w:rsidRDefault="00C60549">
      <w:pPr>
        <w:pStyle w:val="Standard"/>
        <w:spacing w:after="0" w:line="240" w:lineRule="auto"/>
        <w:rPr>
          <w:rFonts w:ascii="Times New Roman" w:hAnsi="Times New Roman"/>
          <w:sz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Паникинского сельсовета Медвенского района Курской области РЕШИЛО: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Программу комплексного развития коммунальной инфраструктуры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«Паникинский сельсовет» Медвенского района Курской области на 2017-2025 годы, утвержденную решением Собрания депутатов Паникинского сельсовета Медвенского района от 19.12.2016 № 93/346 изложить в новой редакции согласно приложению 1 к настоящем</w:t>
      </w:r>
      <w:r>
        <w:rPr>
          <w:rFonts w:ascii="Times New Roman" w:eastAsia="Times New Roman" w:hAnsi="Times New Roman" w:cs="Times New Roman"/>
          <w:sz w:val="28"/>
          <w:szCs w:val="28"/>
        </w:rPr>
        <w:t>у решению.</w:t>
      </w:r>
    </w:p>
    <w:p w:rsidR="00C60549" w:rsidRDefault="008D101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Настоящее решение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C60549" w:rsidRDefault="00C60549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60549" w:rsidRDefault="008D101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  <w:szCs w:val="28"/>
        </w:rPr>
        <w:t>Паникинского</w:t>
      </w:r>
    </w:p>
    <w:p w:rsidR="00C60549" w:rsidRDefault="008D101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Медвенского района Курской области                      Ю.Н.Танков</w:t>
      </w:r>
    </w:p>
    <w:p w:rsidR="00C60549" w:rsidRDefault="00C60549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549" w:rsidRDefault="008D101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Паникинского сельсовета</w:t>
      </w:r>
    </w:p>
    <w:p w:rsidR="00C60549" w:rsidRDefault="008D101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А.А.Горбачев</w:t>
      </w:r>
    </w:p>
    <w:p w:rsidR="00C60549" w:rsidRDefault="00C60549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60549" w:rsidRDefault="008D101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Утверждена</w:t>
      </w:r>
    </w:p>
    <w:p w:rsidR="00C60549" w:rsidRDefault="008D101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решением Собрания депутатов</w:t>
      </w:r>
    </w:p>
    <w:p w:rsidR="00C60549" w:rsidRDefault="008D101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Паникинского сельсовета</w:t>
      </w:r>
    </w:p>
    <w:p w:rsidR="00C60549" w:rsidRDefault="008D101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Медвенского района</w:t>
      </w:r>
    </w:p>
    <w:p w:rsidR="00C60549" w:rsidRDefault="008D101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19.12.2016 года № 93/346</w:t>
      </w:r>
    </w:p>
    <w:p w:rsidR="00C60549" w:rsidRDefault="008D1018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ред. (от 19.12.2019 № 42/160)</w:t>
      </w:r>
    </w:p>
    <w:p w:rsidR="00C60549" w:rsidRDefault="00C60549">
      <w:pPr>
        <w:pStyle w:val="Heading1"/>
        <w:spacing w:before="0" w:after="0"/>
        <w:ind w:right="-16"/>
        <w:jc w:val="left"/>
        <w:rPr>
          <w:rFonts w:ascii="Times New Roman" w:hAnsi="Times New Roman"/>
          <w:color w:val="00000A"/>
          <w:sz w:val="24"/>
          <w:szCs w:val="24"/>
        </w:rPr>
      </w:pPr>
    </w:p>
    <w:p w:rsidR="00C60549" w:rsidRDefault="00C60549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8D10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C60549" w:rsidRDefault="008D10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комплексного развития коммунальной инфраструктуры муниципального образования «Паникинский сельсовет»</w:t>
      </w:r>
    </w:p>
    <w:p w:rsidR="00C60549" w:rsidRDefault="008D10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Медвенского района Курской области</w:t>
      </w:r>
    </w:p>
    <w:p w:rsidR="00C60549" w:rsidRDefault="008D10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2017-2025 годы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8D10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C60549" w:rsidRDefault="00C605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8130"/>
        <w:gridCol w:w="767"/>
      </w:tblGrid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……………………………………………………………...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 …………………………………………………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существующего состояния коммунальной</w:t>
            </w:r>
          </w:p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-BoldMT" w:hAnsi="Times New Roman" w:cs="Times New Roman"/>
                <w:bCs/>
                <w:sz w:val="28"/>
                <w:szCs w:val="28"/>
              </w:rPr>
              <w:t>Перспективы развития муниципального образования и прогноз спроса на коммунальные ресурсы ………………………………….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реализации Программы ………………………………….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управления Программой, контроль над ходом</w:t>
            </w:r>
          </w:p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ее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…………………………………………………………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программы …………………….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a8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Источники инвестиций, тарифы и доступность Программы</w:t>
            </w:r>
          </w:p>
          <w:p w:rsidR="00C60549" w:rsidRDefault="008D1018">
            <w:pPr>
              <w:pStyle w:val="a8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населения ………………………………………………………...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a8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Программой …………………………………………….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C60549" w:rsidRDefault="00C605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C60549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C60549" w:rsidRDefault="008D1018">
      <w:pPr>
        <w:pStyle w:val="Heading1"/>
        <w:pageBreakBefore/>
        <w:spacing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ВВЕДЕНИЕ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Программа комплексного развития систем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 xml:space="preserve"> до 2025 года (далее – Программа) разработана в соответствии с требованиями Градостроительного </w:t>
      </w:r>
      <w:r>
        <w:rPr>
          <w:rFonts w:ascii="Times New Roman" w:hAnsi="Times New Roman" w:cs="Times New Roman"/>
          <w:color w:val="00000A"/>
        </w:rPr>
        <w:t>кодекса РФ, а также Федерального закона от 22.12.2004 № 210-ФЗ «Об основах регулирования тарифов организаций коммунального комплекса».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Утвержденная Программа является документом, на основании которого органы местного самоуправления и организации коммунальн</w:t>
      </w:r>
      <w:r>
        <w:rPr>
          <w:rFonts w:ascii="Times New Roman" w:hAnsi="Times New Roman" w:cs="Times New Roman"/>
          <w:color w:val="00000A"/>
        </w:rPr>
        <w:t>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– головные объекты систем коммунальной инфраструктуры и линейные объекты систем коммунальной инф</w:t>
      </w:r>
      <w:r>
        <w:rPr>
          <w:rFonts w:ascii="Times New Roman" w:hAnsi="Times New Roman" w:cs="Times New Roman"/>
          <w:color w:val="00000A"/>
        </w:rPr>
        <w:t>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основании утвержденной Программы орган местного самоуправления может о</w:t>
      </w:r>
      <w:r>
        <w:rPr>
          <w:rFonts w:ascii="Times New Roman" w:hAnsi="Times New Roman" w:cs="Times New Roman"/>
          <w:color w:val="00000A"/>
        </w:rPr>
        <w:t>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</w:t>
      </w:r>
      <w:r>
        <w:rPr>
          <w:rFonts w:ascii="Times New Roman" w:hAnsi="Times New Roman" w:cs="Times New Roman"/>
          <w:color w:val="00000A"/>
        </w:rPr>
        <w:t>одственных программ организаций коммунального комплекса сельсовета.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</w:t>
      </w:r>
      <w:r>
        <w:rPr>
          <w:rFonts w:ascii="Times New Roman" w:hAnsi="Times New Roman" w:cs="Times New Roman"/>
          <w:color w:val="00000A"/>
        </w:rPr>
        <w:t>енского района Курской области</w:t>
      </w:r>
      <w:r>
        <w:rPr>
          <w:rFonts w:ascii="Times New Roman" w:hAnsi="Times New Roman" w:cs="Times New Roman"/>
          <w:color w:val="00000A"/>
        </w:rPr>
        <w:t>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бюджет, то есть п</w:t>
      </w:r>
      <w:r>
        <w:rPr>
          <w:rFonts w:ascii="Times New Roman" w:hAnsi="Times New Roman" w:cs="Times New Roman"/>
          <w:color w:val="00000A"/>
        </w:rPr>
        <w:t>ри обеспечении не только технической, но и экономической доступности коммунальных услуг для потребителей сельского поселения. Коммунальные системы – капиталоемки и масштабны. Отсюда достижение существенных изменений параметров их функционирования за ограни</w:t>
      </w:r>
      <w:r>
        <w:rPr>
          <w:rFonts w:ascii="Times New Roman" w:hAnsi="Times New Roman" w:cs="Times New Roman"/>
          <w:color w:val="00000A"/>
        </w:rPr>
        <w:t>ченный интервал времени затруднительно. В виду этого Программа рассматривается на длительном временном интервале (до 2025 года).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>Целью разработки Программы является обеспечение надежности, качества и эффективности работы коммунального комплекса в соответс</w:t>
      </w:r>
      <w:r>
        <w:rPr>
          <w:rFonts w:ascii="Times New Roman" w:hAnsi="Times New Roman" w:cs="Times New Roman"/>
          <w:color w:val="00000A"/>
        </w:rPr>
        <w:t xml:space="preserve">твии с планируемыми потребностями развития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 xml:space="preserve"> на период 2017 –2025 гг.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>Программа представляет собой увязанный по задачам, ресурсам и срокам осуществления перечень мероприят</w:t>
      </w:r>
      <w:r>
        <w:rPr>
          <w:rFonts w:ascii="Times New Roman" w:hAnsi="Times New Roman" w:cs="Times New Roman"/>
          <w:color w:val="00000A"/>
        </w:rPr>
        <w:t xml:space="preserve">ий, направленных на обеспечение функционирования и развития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Основными задачами Программы являются:</w:t>
      </w:r>
    </w:p>
    <w:p w:rsidR="00C60549" w:rsidRDefault="008D1018">
      <w:pPr>
        <w:pStyle w:val="Default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-инженерно-техническая оптимизация систе</w:t>
      </w:r>
      <w:r>
        <w:rPr>
          <w:rFonts w:ascii="Times New Roman" w:hAnsi="Times New Roman" w:cs="Times New Roman"/>
          <w:color w:val="00000A"/>
        </w:rPr>
        <w:t>м коммунальной инфраструктуры муниципального образования «Паникинский сельсовет» Медвенского района Курской области;</w:t>
      </w:r>
    </w:p>
    <w:p w:rsidR="00C60549" w:rsidRDefault="008D1018">
      <w:pPr>
        <w:pStyle w:val="Default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-взаимосвязанное по срокам и объемам финансирования перспективное планирование развития систем коммунальной инфраструктуры муниципального </w:t>
      </w:r>
      <w:r>
        <w:rPr>
          <w:rFonts w:ascii="Times New Roman" w:hAnsi="Times New Roman" w:cs="Times New Roman"/>
          <w:color w:val="00000A"/>
        </w:rPr>
        <w:t>образования «Паникинский сельсовет» Медвенского района Курской области;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-разработка мероприятий по комплексной реконструкции и модернизации систем коммунальной инфраструктуры (газоснабжение, водоснабжение) муниципального образования «Паникинский сельсовет</w:t>
      </w:r>
      <w:r>
        <w:rPr>
          <w:rFonts w:ascii="Times New Roman" w:hAnsi="Times New Roman" w:cs="Times New Roman"/>
          <w:color w:val="00000A"/>
        </w:rPr>
        <w:t>» Медвенского района Курской области;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-повышение надежности коммунальных систем и качества коммунальных услуг муниципального образования «Паникинский сельсовет» Медвенского района Курской области;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подключения к системам коммунальной инфрастру</w:t>
      </w:r>
      <w:r>
        <w:rPr>
          <w:rFonts w:ascii="Times New Roman" w:hAnsi="Times New Roman" w:cs="Times New Roman"/>
          <w:sz w:val="24"/>
          <w:szCs w:val="24"/>
        </w:rPr>
        <w:t>ктуры вводимых объектов жилищного фонда и социальной сферы;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-улучшение экологической ситуации на территории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Формирование и реализация Программы базируется на следующих п</w:t>
      </w:r>
      <w:r>
        <w:rPr>
          <w:rFonts w:ascii="Times New Roman" w:hAnsi="Times New Roman" w:cs="Times New Roman"/>
          <w:color w:val="00000A"/>
        </w:rPr>
        <w:t>ринципах: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-целевом – мероприятия и решения Программы должны обеспечивать достижение поставленных целей;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-системности – рассмотрение всех субъектов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</w:t>
      </w:r>
      <w:r>
        <w:rPr>
          <w:rFonts w:ascii="Times New Roman" w:hAnsi="Times New Roman" w:cs="Times New Roman"/>
          <w:color w:val="00000A"/>
        </w:rPr>
        <w:t>бласти</w:t>
      </w:r>
      <w:r>
        <w:rPr>
          <w:rFonts w:ascii="Times New Roman" w:hAnsi="Times New Roman" w:cs="Times New Roman"/>
          <w:color w:val="00000A"/>
        </w:rPr>
        <w:t xml:space="preserve"> как единой системы с учетом взаимного влияния всех элементов Программы друг на друга;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>-комплексности – формирование Программы в увязке с различными целевыми программами (областными, муниципальными, предприятий и организаций), реализуемыми на террит</w:t>
      </w:r>
      <w:r>
        <w:rPr>
          <w:rFonts w:ascii="Times New Roman" w:hAnsi="Times New Roman" w:cs="Times New Roman"/>
          <w:color w:val="00000A"/>
        </w:rPr>
        <w:t xml:space="preserve">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Перспективные показатели развития муниципального образования являются основой для разработки Программы и формируются на основании: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-Схемы территориального </w:t>
      </w:r>
      <w:r>
        <w:rPr>
          <w:rFonts w:ascii="Times New Roman" w:hAnsi="Times New Roman" w:cs="Times New Roman"/>
          <w:color w:val="00000A"/>
        </w:rPr>
        <w:t xml:space="preserve">планирования муниципального образования </w:t>
      </w:r>
      <w:r>
        <w:rPr>
          <w:rFonts w:ascii="Times New Roman" w:hAnsi="Times New Roman" w:cs="Times New Roman"/>
          <w:color w:val="00000A"/>
        </w:rPr>
        <w:t xml:space="preserve">«Паникинский сельсовет» Медвенского района </w:t>
      </w:r>
      <w:r>
        <w:rPr>
          <w:rFonts w:ascii="Times New Roman" w:hAnsi="Times New Roman" w:cs="Times New Roman"/>
          <w:color w:val="00000A"/>
        </w:rPr>
        <w:t>Курской области, в том числе схемы границ земельных участков, которые предоставлены для размещения объектов капитального строительства местного значения, или на которых разм</w:t>
      </w:r>
      <w:r>
        <w:rPr>
          <w:rFonts w:ascii="Times New Roman" w:hAnsi="Times New Roman" w:cs="Times New Roman"/>
          <w:color w:val="00000A"/>
        </w:rPr>
        <w:t>ещаются объекты капитального строительства, находящиеся в собственности муниципального района, а также границ зон планирования размещения объектов капитального строительства местного значения;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-Генерального плана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</w:t>
      </w:r>
      <w:r>
        <w:rPr>
          <w:rFonts w:ascii="Times New Roman" w:hAnsi="Times New Roman" w:cs="Times New Roman"/>
          <w:color w:val="00000A"/>
        </w:rPr>
        <w:t>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-Правил землепользования и застройки муниципального образования </w:t>
      </w:r>
      <w:r>
        <w:rPr>
          <w:rFonts w:ascii="Times New Roman" w:hAnsi="Times New Roman" w:cs="Times New Roman"/>
          <w:color w:val="00000A"/>
        </w:rPr>
        <w:t xml:space="preserve">«Паникинский сельсовет» Медвенского района </w:t>
      </w:r>
      <w:r>
        <w:rPr>
          <w:rFonts w:ascii="Times New Roman" w:hAnsi="Times New Roman" w:cs="Times New Roman"/>
          <w:color w:val="00000A"/>
          <w:lang w:eastAsia="en-US"/>
        </w:rPr>
        <w:t>Курской области</w:t>
      </w:r>
      <w:r>
        <w:rPr>
          <w:rFonts w:ascii="Times New Roman" w:hAnsi="Times New Roman" w:cs="Times New Roman"/>
          <w:color w:val="00000A"/>
        </w:rPr>
        <w:t>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-Схемы водоснабжения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</w:t>
      </w:r>
      <w:r>
        <w:rPr>
          <w:rFonts w:ascii="Times New Roman" w:hAnsi="Times New Roman" w:cs="Times New Roman"/>
          <w:color w:val="00000A"/>
        </w:rPr>
        <w:t xml:space="preserve">йона </w:t>
      </w:r>
      <w:r>
        <w:rPr>
          <w:rFonts w:ascii="Times New Roman" w:hAnsi="Times New Roman" w:cs="Times New Roman"/>
          <w:color w:val="00000A"/>
          <w:lang w:eastAsia="en-US"/>
        </w:rPr>
        <w:t>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Программа разработана в соответствии со следующими нормативно-правовыми актами и документами: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-Федеральным законом от 21.07.2007 № 185-ФЗ «О Фонде содействия реформированию жилищно-коммунального хозяйства»;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Указом Президента Российск</w:t>
      </w:r>
      <w:r>
        <w:rPr>
          <w:rFonts w:ascii="Times New Roman" w:hAnsi="Times New Roman" w:cs="Times New Roman"/>
          <w:color w:val="00000A"/>
        </w:rPr>
        <w:t>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-Постановлением Правительства РФ от 09.06.2007 № 360 «Об утверждении правил заключения и исполнения публичных договоров о </w:t>
      </w:r>
      <w:r>
        <w:rPr>
          <w:rFonts w:ascii="Times New Roman" w:hAnsi="Times New Roman" w:cs="Times New Roman"/>
          <w:color w:val="00000A"/>
        </w:rPr>
        <w:t>подключении к системам коммунальной инфраструктуры»;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-Постановлением Правительства РФ от 23.07.2007 № 464 «Правила финансирования инвестиционных программ коммунального комплекса – производителей товаров и услуг в сфере электро- и (или) теплоснабжения»;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</w:t>
      </w:r>
      <w:r>
        <w:rPr>
          <w:rFonts w:ascii="Times New Roman" w:hAnsi="Times New Roman" w:cs="Times New Roman"/>
          <w:color w:val="00000A"/>
        </w:rPr>
        <w:t>Постановлением Правительства РФ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-Постановлением Правительства РФ от 06.05.2011 № 354</w:t>
      </w:r>
      <w:r>
        <w:rPr>
          <w:rFonts w:ascii="Times New Roman" w:hAnsi="Times New Roman" w:cs="Times New Roman"/>
          <w:color w:val="00000A"/>
        </w:rPr>
        <w:t xml:space="preserve"> «О предоставлении коммунальных услуг собственникам и пользователям помещений в многоквартирных домах и жилых домов»;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-Постановлением Правительства РФ от 27.08.2012 № 857 «Об особенностях применения в 2012-2014 годах правил предоставления коммунальных усл</w:t>
      </w:r>
      <w:r>
        <w:rPr>
          <w:rFonts w:ascii="Times New Roman" w:hAnsi="Times New Roman" w:cs="Times New Roman"/>
          <w:color w:val="00000A"/>
        </w:rPr>
        <w:t>уг собственникам и пользователям помещений в многоквартирных домах и жилых домов»;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-Приказом Министерства регионального развития РФ от 14.04.2008 № 48 «Об утверждении Методики проведения мониторинга выполнения производственных и инвестиционных программ ор</w:t>
      </w:r>
      <w:r>
        <w:rPr>
          <w:rFonts w:ascii="Times New Roman" w:hAnsi="Times New Roman" w:cs="Times New Roman"/>
          <w:color w:val="00000A"/>
        </w:rPr>
        <w:t>ганизаций коммунального комплекса»;</w:t>
      </w:r>
    </w:p>
    <w:p w:rsidR="00C60549" w:rsidRDefault="008D1018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-Приказом Министерства регионального развития РФ от 10.07.2007 № 45,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</w:t>
      </w:r>
      <w:r>
        <w:rPr>
          <w:rFonts w:ascii="Times New Roman" w:hAnsi="Times New Roman" w:cs="Times New Roman"/>
          <w:color w:val="00000A"/>
        </w:rPr>
        <w:t>тке производственных программ организаций коммунального комплекса»;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-Документами территориального планирования муниципального района «Медвенский район» Курской области и муниципального образования </w:t>
      </w:r>
      <w:r>
        <w:rPr>
          <w:rFonts w:ascii="Times New Roman" w:hAnsi="Times New Roman" w:cs="Times New Roman"/>
          <w:color w:val="00000A"/>
        </w:rPr>
        <w:t xml:space="preserve">«Паникинский сельсовет» Медвенского района </w:t>
      </w:r>
      <w:r>
        <w:rPr>
          <w:rFonts w:ascii="Times New Roman" w:hAnsi="Times New Roman" w:cs="Times New Roman"/>
          <w:color w:val="00000A"/>
        </w:rPr>
        <w:t>Курской области</w:t>
      </w:r>
      <w:r>
        <w:rPr>
          <w:rFonts w:ascii="Times New Roman" w:hAnsi="Times New Roman" w:cs="Times New Roman"/>
          <w:color w:val="00000A"/>
        </w:rPr>
        <w:t xml:space="preserve"> (подпункт 1 части 3 ст. 23 в части требований к разработке генеральных планов поселений и генеральных планов городских округов и пп. 1 части 1 статьи 19 Федерального закона от 29.12.2004 №190-ФЗ в части требований к разработке схем территориального планир</w:t>
      </w:r>
      <w:r>
        <w:rPr>
          <w:rFonts w:ascii="Times New Roman" w:hAnsi="Times New Roman" w:cs="Times New Roman"/>
          <w:color w:val="00000A"/>
        </w:rPr>
        <w:t>ования муниципальных районов);</w:t>
      </w:r>
    </w:p>
    <w:p w:rsidR="00C60549" w:rsidRDefault="008D1018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-Инвестиционными программами организаций коммунального комплекса, расположенных на территории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 xml:space="preserve"> и (или)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области.</w:t>
      </w:r>
    </w:p>
    <w:p w:rsidR="00C60549" w:rsidRDefault="00C60549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</w:p>
    <w:p w:rsidR="00C60549" w:rsidRDefault="00C60549">
      <w:pPr>
        <w:pStyle w:val="Standard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</w:pPr>
    </w:p>
    <w:p w:rsidR="00C60549" w:rsidRDefault="008D1018">
      <w:pPr>
        <w:pStyle w:val="Standard"/>
        <w:pageBreakBefore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 комплексного развития систем коммунальной инфраструктуры муниципального образования «Пан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икинский сельсовет» Медвенского района Курской области на 2017-2025 годы»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4"/>
        <w:gridCol w:w="6487"/>
      </w:tblGrid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«Паникинский сельсовет» Медвенского района Курской области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2017-2025 годы» (далее – Программа)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поручений президента Российской Федерации от17.03.2011 г. Пр.-701.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Минрегиона РФ от06.05.2011 N 204 «О разработке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образований».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30.12.2004 г. N 210-ФЗ «Об основах регулирования тарифов организаций коммунального комплекса».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23.11.2004 г. N 261-ФЗ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скатели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Качественное и надежное обеспечение коммунальными услугами потребителей муниципального образования «Паникинский сельсовет» Медвенского района Курской области;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Программа является базовым документом дальнейшей разработки инвестиционных, производственных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организаций коммунального комплекса и целевых программ сельского поселения.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ктуры сельсовета, в целях: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повышения уровня надежности, качества и эффективности работы коммунального комплекса;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обновления и модернизации основных фондов коммунального комплекса в соответствии с современными требованиями к технологии и качеству услу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и улучшения экологической ситуации.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C60549" w:rsidRDefault="008D101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модернизация систем коммунальной инфраструктуры (электроснабжение,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 и водоснабжение), в целях повышения качества производимых организациями коммунального комплекса товаров и оказываемых услуг;</w:t>
            </w:r>
          </w:p>
          <w:p w:rsidR="00C60549" w:rsidRDefault="008D101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экологической ситуации на территории муниципального образования.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</w:t>
            </w:r>
          </w:p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Программы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надежности функционирования систем коммунальной инфраструктуры;</w:t>
            </w:r>
          </w:p>
          <w:p w:rsidR="00C60549" w:rsidRDefault="008D101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аварийных и полностью изношенных объектов коммунального хозяйства;</w:t>
            </w:r>
          </w:p>
          <w:p w:rsidR="00C60549" w:rsidRDefault="008D101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объемов и повышение качества предоставляемых коммунальных услуг;</w:t>
            </w:r>
          </w:p>
          <w:p w:rsidR="00C60549" w:rsidRDefault="008D101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дальнейшая активи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жилищного строительства;</w:t>
            </w:r>
          </w:p>
          <w:p w:rsidR="00C60549" w:rsidRDefault="008D101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улучшения экологической ситуации на территории муниципального образования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2017- 2025 годы</w:t>
            </w:r>
          </w:p>
          <w:p w:rsidR="00C60549" w:rsidRDefault="00C6054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из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уровней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514000 рублей, в том числе: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42000 руб.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83000 руб.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88000 руб.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93000 руб.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–95000 руб.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113000 руб.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ологические результаты: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повышение надежности работы системы коммунальной инфраструктуры;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эффективности использования систем коммунальной инфраструктуры;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обеспечение устойчивости системы коммунальной инфраструктуры поселения;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потребителей коммунальными услугами в необходимом объеме;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оптимизация управления электроснабжением поселения;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внедрение энергосберегающих технологий;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снижение удельного расхода электроэнергии для выработки энергоресурсов;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снижение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отерь коммунальных ресурсов.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Социальные результаты: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обеспечение полным комплексом жилищно-коммунальных услуг жителей муниципального образования;</w:t>
            </w:r>
          </w:p>
          <w:p w:rsidR="00C60549" w:rsidRDefault="008D1018">
            <w:pPr>
              <w:pStyle w:val="a7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повышение надежности и качества предоставления коммунальных услуг;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ресурсов.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Экономические результаты: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повышение эффективности финансово-хозяйственной деятельности предприятий коммунального комплекса;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плановое развитие коммунальной инфраструктуры в соответствии с документами территориального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развития муниципального образования;</w:t>
            </w:r>
          </w:p>
          <w:p w:rsidR="00C60549" w:rsidRDefault="008D1018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повышение инвестиционной привлекательности организаций коммунального комплекса муниципального образования</w:t>
            </w:r>
          </w:p>
        </w:tc>
      </w:tr>
    </w:tbl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Характеристика существующего состояния коммунальной инфраструктуры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 Общие сведения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социально-экономическом положении муниципального образования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Муниципальное образование (МО) «Паникинский сельсовет» Медвенского района Курской области </w:t>
      </w:r>
      <w:r>
        <w:rPr>
          <w:rStyle w:val="StrongEmphasis"/>
          <w:rFonts w:ascii="Tahoma, Arial, Verdana, sans-se" w:hAnsi="Tahoma, Arial, Verdana, sans-se" w:cs="Times New Roman"/>
          <w:color w:val="000000"/>
          <w:sz w:val="24"/>
          <w:szCs w:val="24"/>
        </w:rPr>
        <w:t xml:space="preserve">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расположено в юго-восточной части Медвенского района Курской области. Его территория составляет 73 кв.м.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 западной стороны оно граничит с муниципальным образованием «Нижнереутчанский сельсовет», с северной стороны с муниципальным образованием «Чермошнянский сельсовет», с юго-восточной стороны с Обоянским районом.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«Паникинский сель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совет» включает в себя 3 населенных пункта: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с.Паники, с.Драчевка, х.Красный Кут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муниципального образования «Паникинский сельсовет» является село Паники.</w:t>
      </w:r>
    </w:p>
    <w:p w:rsidR="00C60549" w:rsidRDefault="008D1018">
      <w:pPr>
        <w:pStyle w:val="2"/>
        <w:shd w:val="clear" w:color="auto" w:fill="FFFFFF"/>
        <w:spacing w:after="0" w:line="240" w:lineRule="auto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 целом поверхность представляет собой приподнятую всхолмленную равнину с множеством балок и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оврагов. По территории муниципального образования протекают ручьи подпитывающие реку Полная.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Преобладающие почвы черноземные. Климат континентальный. По характеру растительности муниципальное образование относится к лесостепной зоне. Леса в основном листве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нные. Что касается наличия полезных ископаемых, то месторождений полезных ископаемых к настоящему времени не выявлено.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17200" cy="408816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4088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развития экономики муниципального образования «Паникинский сельсовет» относительно невысокий.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муниципальное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ие является дотационным субъектом бюджетных отношений в Курской области.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производственными направлениями предприятий, функционирующих на территории муниципального образования, является производство сельскохозяйственной продукции.</w:t>
      </w:r>
    </w:p>
    <w:p w:rsidR="00C60549" w:rsidRDefault="008D1018">
      <w:pPr>
        <w:pStyle w:val="Heading2"/>
        <w:spacing w:before="0" w:line="240" w:lineRule="auto"/>
        <w:ind w:left="709"/>
        <w:jc w:val="both"/>
      </w:pPr>
      <w:bookmarkStart w:id="0" w:name="_Toc336507653"/>
      <w:r>
        <w:rPr>
          <w:rFonts w:ascii="Times New Roman" w:hAnsi="Times New Roman"/>
          <w:color w:val="00000A"/>
          <w:sz w:val="24"/>
          <w:szCs w:val="24"/>
        </w:rPr>
        <w:t>2.2.Население</w:t>
      </w:r>
      <w:bookmarkEnd w:id="0"/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муниципального образования по состоянию </w:t>
      </w:r>
      <w:r>
        <w:rPr>
          <w:rFonts w:ascii="Times New Roman" w:hAnsi="Times New Roman" w:cs="Times New Roman"/>
          <w:sz w:val="24"/>
          <w:szCs w:val="24"/>
        </w:rPr>
        <w:t xml:space="preserve">на 01.12.2019 г. составила 1252 человек или 8,9 % жителей Медвенского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662 человек трудоспособного возраста, 352 человек пенсионеров, 238 человек – дети.  </w:t>
      </w:r>
      <w:r>
        <w:rPr>
          <w:rFonts w:ascii="Times New Roman" w:hAnsi="Times New Roman" w:cs="Times New Roman"/>
          <w:sz w:val="24"/>
          <w:szCs w:val="24"/>
        </w:rPr>
        <w:t>Средний состав семь</w:t>
      </w:r>
      <w:r>
        <w:rPr>
          <w:rFonts w:ascii="Times New Roman" w:hAnsi="Times New Roman" w:cs="Times New Roman"/>
          <w:sz w:val="24"/>
          <w:szCs w:val="24"/>
        </w:rPr>
        <w:t>и – 3 человека. По состоянию на 01.12.2019 года на территории сельсовета проживают 23 многодетные семьи.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Возрастная структура населения Паникинского сельсовета относится к регрессивному типу, т.к. численность населения старше трудоспособного возраста превы</w:t>
      </w:r>
      <w:r>
        <w:rPr>
          <w:rFonts w:ascii="Times New Roman" w:eastAsia="Times New Roman" w:hAnsi="Times New Roman" w:cs="Times New Roman"/>
          <w:sz w:val="24"/>
          <w:szCs w:val="24"/>
        </w:rPr>
        <w:t>шает численность детей в 1,5 раза (на начало 2019 года).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Коэффициент демографической нагрузки на трудоспособное население в населенных пунктах в 2019 году составил 0,89, что незначительно превышает данный показатель по Курской области.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сложившей</w:t>
      </w:r>
      <w:r>
        <w:rPr>
          <w:rFonts w:ascii="Times New Roman" w:eastAsia="Times New Roman" w:hAnsi="Times New Roman" w:cs="Times New Roman"/>
          <w:sz w:val="24"/>
          <w:szCs w:val="24"/>
        </w:rPr>
        <w:t>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Паникинского сельсовета. За следующие 5 лет сокращение численности составит 8,7 %. В 2025 г</w:t>
      </w:r>
      <w:r>
        <w:rPr>
          <w:rFonts w:ascii="Times New Roman" w:eastAsia="Times New Roman" w:hAnsi="Times New Roman" w:cs="Times New Roman"/>
          <w:sz w:val="24"/>
          <w:szCs w:val="24"/>
        </w:rPr>
        <w:t>оду число жителей сельсовета достигнет 1187</w:t>
      </w:r>
      <w:r>
        <w:rPr>
          <w:rStyle w:val="32"/>
          <w:rFonts w:eastAsia="Calibri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C60549" w:rsidRDefault="008D101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населении муниципального образования (по населенным пунктам) по состоянию на 01.12.2019 год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734"/>
        <w:gridCol w:w="1395"/>
        <w:gridCol w:w="1455"/>
        <w:gridCol w:w="1410"/>
        <w:gridCol w:w="1934"/>
      </w:tblGrid>
      <w:tr w:rsidR="00C60549" w:rsidTr="00C60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(км.)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</w:t>
            </w:r>
          </w:p>
        </w:tc>
        <w:tc>
          <w:tcPr>
            <w:tcW w:w="19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27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районного центра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центра муниципального образования</w:t>
            </w: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9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numPr>
                <w:ilvl w:val="0"/>
                <w:numId w:val="4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с.Паники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numPr>
                <w:ilvl w:val="0"/>
                <w:numId w:val="2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с.Драчевка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numPr>
                <w:ilvl w:val="0"/>
                <w:numId w:val="2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х.Красный Кут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1252</w:t>
            </w:r>
          </w:p>
        </w:tc>
      </w:tr>
    </w:tbl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точки зрения внешних транспортных связей муниципальное образование имеет хорошее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расположение.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2.3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Характеристика обеспечения коммунальными услугами жилищного фонда и объектов социальной сферы</w:t>
      </w: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состоянию на 01.12.2019 г., на территории Паникинского сельсовета расположено 434 жилых дома,  30 домов по 2 квартиры (блокированной застройк</w:t>
      </w:r>
      <w:r>
        <w:rPr>
          <w:rFonts w:ascii="Times New Roman" w:hAnsi="Times New Roman" w:cs="Times New Roman"/>
          <w:color w:val="000000"/>
          <w:sz w:val="24"/>
          <w:szCs w:val="24"/>
        </w:rPr>
        <w:t>и) и 2 дома по 3 квартиры (блокированной застройки). Общая площадь жилищного фонда, составляет 38,1 тыс. кв. м.</w:t>
      </w: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Большинство жилых помещений в муниципальном образовании «Паникинский сельсовет» имеют износ от 40 до 70%.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Cs/>
          <w:sz w:val="24"/>
          <w:szCs w:val="24"/>
        </w:rPr>
        <w:t>Показатели индивидуального жилищного ф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онда муниципального образования «Паникинский сельсовет» Медвенского района Курской области на 01.12.2019 года представлены в </w:t>
      </w:r>
      <w:r>
        <w:rPr>
          <w:rFonts w:ascii="Times New Roman" w:eastAsia="ArialMT" w:hAnsi="Times New Roman" w:cs="Times New Roman"/>
          <w:sz w:val="24"/>
          <w:szCs w:val="24"/>
        </w:rPr>
        <w:t xml:space="preserve">Таблице </w:t>
      </w:r>
      <w:r>
        <w:rPr>
          <w:rFonts w:ascii="Times New Roman" w:eastAsia="Arial-BoldMT" w:hAnsi="Times New Roman" w:cs="Times New Roman"/>
          <w:sz w:val="24"/>
          <w:szCs w:val="24"/>
        </w:rPr>
        <w:t>2</w:t>
      </w:r>
    </w:p>
    <w:p w:rsidR="00C60549" w:rsidRDefault="00C60549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549" w:rsidRDefault="008D1018">
      <w:pPr>
        <w:pStyle w:val="aa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Таблица 2. Общая характеристика жилищного фонда на 01.12.2019 год</w:t>
      </w:r>
    </w:p>
    <w:p w:rsidR="00C60549" w:rsidRDefault="00C60549">
      <w:pPr>
        <w:pStyle w:val="Standard"/>
        <w:spacing w:after="0" w:line="240" w:lineRule="auto"/>
        <w:rPr>
          <w:rFonts w:ascii="Times New Roman" w:hAnsi="Times New Roman" w:cs="Times New Roman"/>
          <w:lang w:eastAsia="ar-SA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"/>
        <w:gridCol w:w="2459"/>
        <w:gridCol w:w="981"/>
        <w:gridCol w:w="984"/>
        <w:gridCol w:w="982"/>
        <w:gridCol w:w="1900"/>
        <w:gridCol w:w="1379"/>
      </w:tblGrid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94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зданий, в средних %</w:t>
            </w:r>
          </w:p>
        </w:tc>
        <w:tc>
          <w:tcPr>
            <w:tcW w:w="327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постройки, в %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7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24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9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9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 этажа</w:t>
            </w:r>
          </w:p>
        </w:tc>
        <w:tc>
          <w:tcPr>
            <w:tcW w:w="1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7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с.Паники</w:t>
            </w:r>
          </w:p>
        </w:tc>
        <w:tc>
          <w:tcPr>
            <w:tcW w:w="98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37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с.Драчевка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х.Красный Кут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0549" w:rsidRDefault="00C60549">
      <w:pPr>
        <w:pStyle w:val="Standard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Движение жилищного фонда.</w:t>
      </w:r>
    </w:p>
    <w:p w:rsidR="00C60549" w:rsidRDefault="008D1018">
      <w:pPr>
        <w:pStyle w:val="a9"/>
        <w:spacing w:before="28" w:after="28"/>
        <w:ind w:firstLine="709"/>
        <w:jc w:val="both"/>
      </w:pPr>
      <w:r>
        <w:t>Обе</w:t>
      </w:r>
      <w:r>
        <w:rPr>
          <w:rFonts w:ascii="Times New Roman" w:hAnsi="Times New Roman"/>
          <w:sz w:val="24"/>
          <w:szCs w:val="24"/>
        </w:rPr>
        <w:t xml:space="preserve">спеченность жилой </w:t>
      </w:r>
      <w:r>
        <w:rPr>
          <w:rFonts w:ascii="Times New Roman" w:hAnsi="Times New Roman"/>
          <w:sz w:val="24"/>
          <w:szCs w:val="24"/>
        </w:rPr>
        <w:t>площадью на одного человека в муниципальном образовании на 01.12.2019 составляет 30,4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на человека.</w:t>
      </w:r>
    </w:p>
    <w:p w:rsidR="00C60549" w:rsidRDefault="008D1018">
      <w:pPr>
        <w:pStyle w:val="Textbodyindent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Конкретное место размещения и объемы строительства жилья должны быть решены на последующих стадиях (проект планировки) градостроительного проектирования. </w:t>
      </w:r>
      <w:r>
        <w:rPr>
          <w:rFonts w:ascii="Times New Roman" w:hAnsi="Times New Roman" w:cs="Times New Roman"/>
          <w:sz w:val="24"/>
          <w:szCs w:val="24"/>
        </w:rPr>
        <w:t>Следует отметить, что рекомендуемый рост жилищного фонда не должен превосходить 1 кв. м общей полезной площади жилья в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Движение жилищного фонда представлено в таблице 3:</w:t>
      </w:r>
    </w:p>
    <w:p w:rsidR="00C60549" w:rsidRDefault="00C60549">
      <w:pPr>
        <w:pStyle w:val="Textbodyindent"/>
        <w:spacing w:after="0" w:line="240" w:lineRule="auto"/>
        <w:ind w:left="0"/>
        <w:jc w:val="both"/>
        <w:rPr>
          <w:sz w:val="24"/>
          <w:szCs w:val="24"/>
        </w:rPr>
      </w:pPr>
    </w:p>
    <w:p w:rsidR="00C60549" w:rsidRDefault="008D1018">
      <w:pPr>
        <w:pStyle w:val="aa"/>
        <w:spacing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Таблица 3. Движение жилищного фонда Паникинского сельсовета.</w:t>
      </w:r>
    </w:p>
    <w:p w:rsidR="00C60549" w:rsidRDefault="00C60549">
      <w:pPr>
        <w:pStyle w:val="Standard"/>
        <w:spacing w:after="0" w:line="240" w:lineRule="auto"/>
        <w:rPr>
          <w:lang w:eastAsia="en-US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3543"/>
        <w:gridCol w:w="1277"/>
        <w:gridCol w:w="1136"/>
        <w:gridCol w:w="1560"/>
        <w:gridCol w:w="1132"/>
      </w:tblGrid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C60549" w:rsidRDefault="008D1018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01.12.2019 г.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очередь (2019-2021 г.)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ind w:right="-66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2022-2025 г.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Style w:val="32"/>
                <w:rFonts w:ascii="Times New Roman" w:eastAsia="Calibri" w:hAnsi="Times New Roman" w:cs="Times New Roman"/>
                <w:i/>
                <w:sz w:val="24"/>
                <w:szCs w:val="24"/>
              </w:rPr>
              <w:t>1252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Style w:val="32"/>
                <w:rFonts w:ascii="Times New Roman" w:eastAsia="Calibri" w:hAnsi="Times New Roman" w:cs="Times New Roman"/>
                <w:i/>
                <w:sz w:val="24"/>
                <w:szCs w:val="24"/>
              </w:rPr>
              <w:t>1187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обеспеченность жилищным фондом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 на 01.12.2019 г.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38100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38100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жилищного фонда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38200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нового строительства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 к концу периода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38500</w:t>
            </w:r>
          </w:p>
        </w:tc>
      </w:tr>
    </w:tbl>
    <w:p w:rsidR="00C60549" w:rsidRDefault="00C60549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2.4. Газоснабжение.</w:t>
      </w: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Обеспечением потребителей природным и сжиженным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газом, обслуживанием сетей и сооружений объектов газоснабжения на территории сельсовета, занимается Обоянский филиал ОАО «Курскгаз», ООО Газпром межрегионгаз Курск». Общая протяженность уличного газопровода на территории муниципального образования составля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 42,2 км.</w:t>
      </w:r>
    </w:p>
    <w:p w:rsidR="00C60549" w:rsidRDefault="008D1018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 уровень газификации населенных пунктов Паникинского сельсовета  составляет 85%.</w:t>
      </w:r>
    </w:p>
    <w:p w:rsidR="00C60549" w:rsidRDefault="008D1018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газа предусматривается на бытовые нужды населения и нагрев воды для горячего водоснабжения.</w:t>
      </w: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сооружений системы газоснабжения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представлена в таблице 4.</w:t>
      </w:r>
    </w:p>
    <w:p w:rsidR="00C60549" w:rsidRDefault="00C60549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Таблица 4. Перечень сооружений системы газоснабжения поселения (АГРС, ГРС, ГРП, ШРП и т.д.)</w:t>
      </w:r>
    </w:p>
    <w:tbl>
      <w:tblPr>
        <w:tblW w:w="9791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3098"/>
        <w:gridCol w:w="2835"/>
        <w:gridCol w:w="3128"/>
      </w:tblGrid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exact"/>
              <w:ind w:left="58" w:right="17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30" w:lineRule="exact"/>
              <w:ind w:left="10"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30" w:lineRule="exact"/>
              <w:ind w:left="19" w:right="24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Дата ввода в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 мощность м</w:t>
            </w:r>
            <w:r w:rsidRPr="00C60549">
              <w:rPr>
                <w:rFonts w:ascii="Times New Roman" w:eastAsia="Times New Roman" w:hAnsi="Times New Roman"/>
                <w:position w:val="8"/>
                <w:sz w:val="24"/>
                <w:szCs w:val="24"/>
              </w:rPr>
              <w:t>3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7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ГРП  № 14 Паники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1992г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6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ШРП 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№7 Молодежная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6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 №8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7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6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ШРП 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№ 48 Шелковская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9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ШРП 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№ 48а 7-я бригада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№22   6-бригада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№149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№52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7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1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№28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9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8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№67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8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№79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№35  1бригада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№112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0549" w:rsidRDefault="008D1018">
            <w:pPr>
              <w:pStyle w:val="Standard"/>
              <w:shd w:val="clear" w:color="auto" w:fill="FFFFFF"/>
              <w:snapToGrid w:val="0"/>
              <w:spacing w:line="240" w:lineRule="auto"/>
              <w:ind w:left="3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</w:tbl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газоснабжения муниципального образования «Паникинский сельсовет» Медвенского района Курской области представлена на рисунке 2.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2. Схема газоснабжения Паникинский сельсовет</w:t>
      </w:r>
    </w:p>
    <w:p w:rsidR="00C60549" w:rsidRDefault="00C6054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261040" cy="3076560"/>
            <wp:effectExtent l="0" t="0" r="0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040" cy="3076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0549" w:rsidRDefault="00C6054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Электроснабжение</w:t>
      </w: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хозяйствующих субъектов, объектов социальной сферы и населения Паникинского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электроэнергией. Практически все подстанции поселения имеют износ оборудования 65-91% и требуют модернизации. Электроснабжение потребителе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сельскохозяйственного комплексов, населения на перспективу, так же как и сейчас, будет обеспечиваться от существующих сетей и подстанций </w:t>
      </w:r>
      <w:r>
        <w:rPr>
          <w:rFonts w:ascii="Times New Roman" w:hAnsi="Times New Roman" w:cs="Times New Roman"/>
          <w:szCs w:val="24"/>
          <w:lang w:bidi="en-US"/>
        </w:rPr>
        <w:t>филиала ОАО «МРСК Центр» ОАО «Курскэнерго».</w:t>
      </w:r>
      <w:r>
        <w:rPr>
          <w:rFonts w:ascii="Times New Roman" w:hAnsi="Times New Roman" w:cs="Times New Roman"/>
          <w:color w:val="000000"/>
          <w:sz w:val="24"/>
          <w:szCs w:val="24"/>
        </w:rPr>
        <w:t>. По территории поселения проходит 60,1 км электросетей. В муниципальной с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обственности объектов электроснабжения не имеется.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территории сельсовета проходят высоковольтные линии электропередач.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549" w:rsidRDefault="008D101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Таблица5. </w:t>
      </w:r>
      <w:r>
        <w:rPr>
          <w:rFonts w:ascii="Times New Roman" w:eastAsia="Times New Roman" w:hAnsi="Times New Roman"/>
          <w:spacing w:val="-2"/>
          <w:sz w:val="24"/>
          <w:szCs w:val="24"/>
        </w:rPr>
        <w:t>Перечень подстанций Паникинского сельсовета</w:t>
      </w:r>
    </w:p>
    <w:p w:rsidR="00C60549" w:rsidRDefault="00C60549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Ind w:w="-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833"/>
        <w:gridCol w:w="1231"/>
        <w:gridCol w:w="1238"/>
        <w:gridCol w:w="1181"/>
        <w:gridCol w:w="1181"/>
        <w:gridCol w:w="1176"/>
        <w:gridCol w:w="1122"/>
      </w:tblGrid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C60549" w:rsidRDefault="008D1018">
            <w:pPr>
              <w:pStyle w:val="Standarduser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  <w:p w:rsidR="00C60549" w:rsidRDefault="008D1018">
            <w:pPr>
              <w:pStyle w:val="Standarduser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местоположения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U </w:t>
            </w:r>
            <w:r>
              <w:rPr>
                <w:color w:val="000000"/>
                <w:sz w:val="20"/>
                <w:szCs w:val="20"/>
              </w:rPr>
              <w:t>ном.кВ</w:t>
            </w:r>
          </w:p>
        </w:tc>
        <w:tc>
          <w:tcPr>
            <w:tcW w:w="1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ПС (по </w:t>
            </w:r>
            <w:r>
              <w:rPr>
                <w:color w:val="000000"/>
                <w:sz w:val="20"/>
                <w:szCs w:val="20"/>
              </w:rPr>
              <w:t>амортизации износа)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и количество Тр-ров, МВА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Максимум загрузки в зимний период 2012г. МВт</w:t>
            </w:r>
          </w:p>
        </w:tc>
        <w:tc>
          <w:tcPr>
            <w:tcW w:w="1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загрузки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Паники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110/10</w:t>
            </w:r>
          </w:p>
        </w:tc>
        <w:tc>
          <w:tcPr>
            <w:tcW w:w="1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МВА- 2шт.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Водоснабжение.</w:t>
      </w:r>
    </w:p>
    <w:p w:rsidR="00C60549" w:rsidRDefault="00C60549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Эксплуатацию объектов водоснабжения на территории сельсовета производит </w:t>
      </w:r>
      <w:r>
        <w:rPr>
          <w:rFonts w:ascii="Times New Roman" w:hAnsi="Times New Roman" w:cs="Times New Roman"/>
          <w:sz w:val="24"/>
          <w:szCs w:val="24"/>
        </w:rPr>
        <w:t>арендатор Автономная некоммерческая организация по предоставлению услуг в сфере жилищно-коммунального хозяйства на территории Медвенского района. Хозяйственно-питьевое и производственное водоснабжение муниципального образования осуществляется за счёт подзе</w:t>
      </w:r>
      <w:r>
        <w:rPr>
          <w:rFonts w:ascii="Times New Roman" w:hAnsi="Times New Roman" w:cs="Times New Roman"/>
          <w:sz w:val="24"/>
          <w:szCs w:val="24"/>
        </w:rPr>
        <w:t>мных вод. Водоснабжение осуществляется из артезианских скважин. Подача воды производится электрическими насосами производительностью 6– 10 куб.м/час с накоплением в башнях Рожновского и передачей потребителям по сетям в т.ч. и на водозаборные колонки.  Име</w:t>
      </w:r>
      <w:r>
        <w:rPr>
          <w:rFonts w:ascii="Times New Roman" w:hAnsi="Times New Roman" w:cs="Times New Roman"/>
          <w:sz w:val="24"/>
          <w:szCs w:val="24"/>
        </w:rPr>
        <w:t>ются следующие объекты водоснабжения:</w:t>
      </w:r>
    </w:p>
    <w:p w:rsidR="00C60549" w:rsidRDefault="008D101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Водозаборных скважин – 7 шт.</w:t>
      </w:r>
    </w:p>
    <w:p w:rsidR="00C60549" w:rsidRDefault="008D101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водонапорных башен – 7 шт.</w:t>
      </w:r>
    </w:p>
    <w:p w:rsidR="00C60549" w:rsidRDefault="008D101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водопроводных сетей – 24,2 км.</w:t>
      </w:r>
    </w:p>
    <w:p w:rsidR="00C60549" w:rsidRDefault="00C6054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aa"/>
        <w:spacing w:after="0" w:line="360" w:lineRule="auto"/>
        <w:rPr>
          <w:rFonts w:ascii="Times New Roman" w:hAnsi="Times New Roman"/>
          <w:color w:val="000000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  <w:lang w:eastAsia="ar-SA"/>
        </w:rPr>
        <w:t>Таблица 6. Характеристика системы водоснабжения сельсовета.</w:t>
      </w:r>
    </w:p>
    <w:tbl>
      <w:tblPr>
        <w:tblW w:w="9958" w:type="dxa"/>
        <w:tblInd w:w="-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815"/>
        <w:gridCol w:w="1134"/>
        <w:gridCol w:w="1889"/>
        <w:gridCol w:w="1493"/>
        <w:gridCol w:w="1526"/>
        <w:gridCol w:w="1506"/>
      </w:tblGrid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C60549" w:rsidRDefault="008D101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  <w:p w:rsidR="00C60549" w:rsidRDefault="008D101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населённого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Артезианские скважины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Длина </w:t>
            </w:r>
            <w:r>
              <w:rPr>
                <w:rFonts w:ascii="Times New Roman" w:eastAsia="Times New Roman" w:hAnsi="Times New Roman"/>
                <w:color w:val="000000"/>
              </w:rPr>
              <w:t>маги-стрального водопровода, км/диаметр, мм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башен Рожновского, шт./производительность, мЗ/час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</w:t>
            </w:r>
          </w:p>
          <w:p w:rsidR="00C60549" w:rsidRDefault="008D101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шахтных</w:t>
            </w:r>
          </w:p>
          <w:p w:rsidR="00C60549" w:rsidRDefault="008D101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колодцев, смотровых ям,</w:t>
            </w:r>
          </w:p>
          <w:p w:rsidR="00C60549" w:rsidRDefault="008D101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шт.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C60549"/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пункта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количество,</w:t>
            </w:r>
          </w:p>
          <w:p w:rsidR="00C60549" w:rsidRDefault="008D101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производительность, мЗ/час</w:t>
            </w: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C60549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C60549"/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C60549"/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с.Паники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15,3/55-100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5/10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с.Драчевка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12,4/100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C60549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Garamond" w:hAnsi="Times New Roman"/>
                <w:color w:val="000000"/>
              </w:rPr>
            </w:pPr>
            <w:r>
              <w:rPr>
                <w:rFonts w:ascii="Times New Roman" w:eastAsia="Garamond" w:hAnsi="Times New Roman"/>
                <w:color w:val="00000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х.Красный Кут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0549" w:rsidRDefault="008D1018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</w:tbl>
    <w:p w:rsidR="00C60549" w:rsidRDefault="00C6054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</w:t>
      </w:r>
      <w:r>
        <w:rPr>
          <w:rFonts w:ascii="Times New Roman" w:hAnsi="Times New Roman" w:cs="Times New Roman"/>
          <w:sz w:val="24"/>
          <w:szCs w:val="24"/>
        </w:rPr>
        <w:t>приусадебных участков).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</w:t>
      </w:r>
    </w:p>
    <w:p w:rsidR="00C60549" w:rsidRDefault="00C6054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Прочие системы </w:t>
      </w:r>
      <w:r>
        <w:rPr>
          <w:rFonts w:ascii="Times New Roman" w:hAnsi="Times New Roman" w:cs="Times New Roman"/>
          <w:b/>
          <w:sz w:val="24"/>
          <w:szCs w:val="24"/>
        </w:rPr>
        <w:t>коммунальной инфраструктуры.</w:t>
      </w: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Централизованный сбор, вывоз и утилизация бытовых отходов организован в с.Паники, с.Драчевка. В менее густонаселенном пункте х.Красный Кут  не организован.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2.8. Окружающая среда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факторами, определяющими деятельность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области охраны окружающей среды, являются: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снижение выбросов загрязняющих веществ в атмосферу;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снижение сбросов загрязняющих веществ в поверхностные водоемы и подземные горизонты;</w:t>
      </w:r>
    </w:p>
    <w:p w:rsidR="00C60549" w:rsidRDefault="008D1018">
      <w:pPr>
        <w:pStyle w:val="Standard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снижение площадей земель под несанкционированными свалками;</w:t>
      </w:r>
    </w:p>
    <w:p w:rsidR="00C60549" w:rsidRDefault="008D1018">
      <w:pPr>
        <w:pStyle w:val="Standar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 загрязненности земель химическими веществами;</w:t>
      </w:r>
    </w:p>
    <w:p w:rsidR="00C60549" w:rsidRDefault="008D1018">
      <w:pPr>
        <w:pStyle w:val="Standar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запрещение несанкционированных рубок лесных насаждений;</w:t>
      </w:r>
    </w:p>
    <w:p w:rsidR="00C60549" w:rsidRDefault="008D1018">
      <w:pPr>
        <w:pStyle w:val="Standar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предупреждение любых видов браконьерства;</w:t>
      </w:r>
    </w:p>
    <w:p w:rsidR="00C60549" w:rsidRDefault="008D1018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соблюдение требований в области охраны окружающей среды при размещении, проектировании, строительстве 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реконструкции зданий, строений, сооружений и иных объектов.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создание условий для сохранения и развития природного комплекса сельского поселения, </w:t>
      </w:r>
      <w:r>
        <w:rPr>
          <w:rFonts w:ascii="Times New Roman" w:eastAsia="Calibri" w:hAnsi="Times New Roman" w:cs="Times New Roman"/>
          <w:sz w:val="24"/>
          <w:szCs w:val="24"/>
        </w:rPr>
        <w:t>выполняющего средообразующие, природоохранные и оздоровительные функции и обеспечивающие стабилизац</w:t>
      </w:r>
      <w:r>
        <w:rPr>
          <w:rFonts w:ascii="Times New Roman" w:eastAsia="Calibri" w:hAnsi="Times New Roman" w:cs="Times New Roman"/>
          <w:sz w:val="24"/>
          <w:szCs w:val="24"/>
        </w:rPr>
        <w:t>ию и улучшение состояния окружающей среды, экологическую безопасность и создание благоприятных условий проживания для жителей поселения.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муниципального образования и прогноз спроса на коммунальные ресурсы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3.1.3.1.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Строитель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ство жилья и объектов социальной сферы муниципального образования «Паникинский сельсовет» Медвенского района Курской области в период 2017-2025 годов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Проектная организация жилой зоны основывается на следующих основных задачах: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-упорядочение существующей </w:t>
      </w:r>
      <w:r>
        <w:rPr>
          <w:rFonts w:ascii="Times New Roman" w:eastAsia="ArialMT" w:hAnsi="Times New Roman" w:cs="Times New Roman"/>
          <w:sz w:val="24"/>
          <w:szCs w:val="24"/>
        </w:rPr>
        <w:t>планировочной структуры;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функциональное зонирование;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выбор направления территориального развития.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Главной задачей жилищной политики сельсовета является обеспечение комфортных условий проживания для различных категорий граждан.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Для решения этой задачи </w:t>
      </w:r>
      <w:r>
        <w:rPr>
          <w:rFonts w:ascii="Times New Roman" w:eastAsia="ArialMT" w:hAnsi="Times New Roman" w:cs="Times New Roman"/>
          <w:sz w:val="24"/>
          <w:szCs w:val="24"/>
        </w:rPr>
        <w:t>предлагается к 2025 году: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sz w:val="24"/>
          <w:szCs w:val="24"/>
        </w:rPr>
        <w:t xml:space="preserve">-довести среднюю обеспеченность жилищным фондом до </w:t>
      </w:r>
      <w:r>
        <w:rPr>
          <w:rFonts w:ascii="Times New Roman" w:hAnsi="Times New Roman" w:cs="Times New Roman"/>
          <w:sz w:val="24"/>
          <w:szCs w:val="24"/>
        </w:rPr>
        <w:t>32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общей площади на человек;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-строительство нового жилья на свободных территориях;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-предусмотреть строительство жилых домов различных типов для удовлетворения потребностей разл</w:t>
      </w:r>
      <w:r>
        <w:rPr>
          <w:rFonts w:ascii="Times New Roman" w:eastAsia="ArialMT" w:hAnsi="Times New Roman" w:cs="Times New Roman"/>
          <w:sz w:val="24"/>
          <w:szCs w:val="24"/>
        </w:rPr>
        <w:t>ичных категорий населения.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Возможна реконструкция существующего жилищного фонда и строительство нового.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схемы электроснабжения муниципального образования «Паникинский сельсовет» Медвенского района Курской области в период 2017-20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25 годов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В целях 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0,4–10 кВ при воздействии стихийных</w:t>
      </w:r>
      <w:r>
        <w:rPr>
          <w:rFonts w:ascii="Times New Roman" w:eastAsia="ArialMT" w:hAnsi="Times New Roman" w:cs="Times New Roman"/>
          <w:sz w:val="24"/>
          <w:szCs w:val="24"/>
        </w:rPr>
        <w:t xml:space="preserve"> явлений, целесообразно использовать при строительстве новых линий самонесущий изолированный провод (СИП);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-замена ветхих участков линий электропередач, модернизация объектов системы электроснабжения;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подключение к системе электроснабжения поселения запл</w:t>
      </w:r>
      <w:r>
        <w:rPr>
          <w:rFonts w:ascii="Times New Roman" w:eastAsia="ArialMT" w:hAnsi="Times New Roman" w:cs="Times New Roman"/>
          <w:sz w:val="24"/>
          <w:szCs w:val="24"/>
        </w:rPr>
        <w:t>анированных на I очередь {строительства объектов жилой и общественно-деловой застройки;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-подключение к системе электроснабжения запланированных на расчетный срок объектов жилой и общественно-деловой застройки;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установка уличных фонарей.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3.3. Перспективы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развития схемы газоснабжения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муниципального образования «Паникинский сельсовет» Медвенского района Курской области в период 2017-2025 годов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Развитие газификации населенных пунктов сельсовета позволит получить высокий социальный и экономический эффект: суще</w:t>
      </w:r>
      <w:r>
        <w:rPr>
          <w:rFonts w:ascii="Times New Roman" w:eastAsia="ArialMT" w:hAnsi="Times New Roman" w:cs="Times New Roman"/>
          <w:sz w:val="24"/>
          <w:szCs w:val="24"/>
        </w:rPr>
        <w:t>ственно улучшится качество жизни населения.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Развитие газоснабжения сельсовета на перспективу предполагается в соответствии с решением Схемы газоснабжения Курской области. В рамках этой работы выполнена и Схема распределительных газопроводов и головных соор</w:t>
      </w:r>
      <w:r>
        <w:rPr>
          <w:rFonts w:ascii="Times New Roman" w:eastAsia="ArialMT" w:hAnsi="Times New Roman" w:cs="Times New Roman"/>
          <w:sz w:val="24"/>
          <w:szCs w:val="24"/>
        </w:rPr>
        <w:t>ужений Медвенского района. 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>подключение к системе газоснабжения существующей жилой застройки.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Установка приборов учета в жилых домах 100 %.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3.4.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схемы водоснабжения муниципального образования «Паникинский сельсовет» Медвен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ского района Курской области в период 2017-2025 годов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Для обеспечения комфортной среды проживания населения муниципального образования «Паникинский сельсовет» генеральным планом предлагается обеспечение населения полностью централизованным водоснабжением.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>3.5.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системы санитарной очистки муниципального образования «Паникинский сельсовет» Медвенского района Курской области в период 2017-2025 годов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 по санитарной очистке территории сельсовета входят сбор, удаление, обеззараживание</w:t>
      </w:r>
      <w:r>
        <w:rPr>
          <w:rFonts w:ascii="Times New Roman" w:hAnsi="Times New Roman" w:cs="Times New Roman"/>
          <w:sz w:val="24"/>
          <w:szCs w:val="24"/>
        </w:rPr>
        <w:t xml:space="preserve"> с последующей утилизацией жидких, твердых хозяйственно-бытовых отходов.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>3.5.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системы санитарной очистки муниципального образования «Паникинский сельсовет» Медвенского района Курской области в период 2017-2025 годов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 по санит</w:t>
      </w:r>
      <w:r>
        <w:rPr>
          <w:rFonts w:ascii="Times New Roman" w:hAnsi="Times New Roman" w:cs="Times New Roman"/>
          <w:sz w:val="24"/>
          <w:szCs w:val="24"/>
        </w:rPr>
        <w:t>арной очистке территории сельсовета входят сбор, удаление, обеззараживание с последующей утилизацией жидких, твердых хозяйственно-бытовых отходов.</w:t>
      </w:r>
    </w:p>
    <w:p w:rsidR="00C60549" w:rsidRDefault="008D1018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Нормативное накопление отходов на душу населения в муниципальном образовании составит в год объемом 2000 л.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Исходя из этого, годовой объем ТБО на расчетный срок составит 2410 м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</w:p>
    <w:p w:rsidR="00C60549" w:rsidRDefault="008D1018">
      <w:pPr>
        <w:pStyle w:val="aa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Таблица 7. Объемы накопления бытовых отходов.</w:t>
      </w:r>
    </w:p>
    <w:tbl>
      <w:tblPr>
        <w:tblW w:w="958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283"/>
        <w:gridCol w:w="708"/>
        <w:gridCol w:w="852"/>
        <w:gridCol w:w="1419"/>
        <w:gridCol w:w="1135"/>
        <w:gridCol w:w="1560"/>
        <w:gridCol w:w="1247"/>
      </w:tblGrid>
      <w:tr w:rsidR="00C60549" w:rsidTr="00C6054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отходы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жителей, чел.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Удельная норма накопления на 1 человека в год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накопление в год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C60549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C60549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C60549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расчётный срок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C60549"/>
        </w:tc>
        <w:tc>
          <w:tcPr>
            <w:tcW w:w="991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4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4" w:vert="1" w:vertCompress="1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4" w:vert="1" w:vertCompress="1"/>
              </w:rPr>
              <w:t>очередь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3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3" w:vert="1" w:vertCompress="1"/>
              </w:rPr>
              <w:t>расчётный срок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2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2" w:vert="1" w:vertCompress="1"/>
              </w:rPr>
              <w:t>I очередь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1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707581" w:vert="1" w:vertCompress="1"/>
              </w:rPr>
              <w:t>расчётный срок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aa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количество по сельсовета с учетом общественных зданий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49" w:rsidRDefault="008D10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2410</w:t>
            </w:r>
          </w:p>
        </w:tc>
      </w:tr>
    </w:tbl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санитарной очистке населенных пунктов поселения необходимо выполнять следующие </w:t>
      </w:r>
      <w:r>
        <w:rPr>
          <w:rFonts w:ascii="Times New Roman" w:hAnsi="Times New Roman"/>
          <w:sz w:val="24"/>
          <w:szCs w:val="24"/>
        </w:rPr>
        <w:t>мероприятия:</w:t>
      </w:r>
    </w:p>
    <w:p w:rsidR="00C60549" w:rsidRDefault="008D1018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C60549" w:rsidRDefault="008D1018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максимально механизировать все процессы очистки, поливки, полностью исключить ручные работы с от</w:t>
      </w:r>
      <w:r>
        <w:rPr>
          <w:rFonts w:ascii="Times New Roman" w:hAnsi="Times New Roman"/>
          <w:sz w:val="24"/>
          <w:szCs w:val="24"/>
        </w:rPr>
        <w:t>ходами;</w:t>
      </w:r>
    </w:p>
    <w:p w:rsidR="00C60549" w:rsidRDefault="008D1018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обеспечить герметичность емкостей для вывозки отходов;</w:t>
      </w:r>
    </w:p>
    <w:p w:rsidR="00C60549" w:rsidRDefault="008D1018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обезвреживание отходов производить в местах, установленных для этой цели;</w:t>
      </w:r>
    </w:p>
    <w:p w:rsidR="00C60549" w:rsidRDefault="008D1018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отвозить жидкие отходы на сливную станцию очистных сооружений;</w:t>
      </w:r>
    </w:p>
    <w:p w:rsidR="00C60549" w:rsidRDefault="008D1018">
      <w:pPr>
        <w:pStyle w:val="Standard"/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обезвреживание и захоронение трупов животных</w:t>
      </w:r>
      <w:r>
        <w:rPr>
          <w:rFonts w:ascii="Times New Roman" w:hAnsi="Times New Roman"/>
          <w:sz w:val="24"/>
          <w:szCs w:val="24"/>
        </w:rPr>
        <w:t xml:space="preserve"> производить в отведенном для этой цели месте (скотомогильнике).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 твердых бытовых отходов предусматривается в металлические контейнеры объемом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которые устанавливаются на специальных площадках, для обслуживания групп жилых домов и общественных </w:t>
      </w:r>
      <w:r>
        <w:rPr>
          <w:rFonts w:ascii="Times New Roman" w:hAnsi="Times New Roman" w:cs="Times New Roman"/>
          <w:sz w:val="24"/>
          <w:szCs w:val="24"/>
        </w:rPr>
        <w:t>зданий</w:t>
      </w:r>
    </w:p>
    <w:p w:rsidR="00C60549" w:rsidRDefault="008D101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в поселении контейнеры не установлены, поэтому на расчетный срок генеральным планом предлагается установить в черте населенных пунктов сельсовета 17 контейнеров в соответствии с нормами 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СанПиН 2.4.1.3049-13.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Твердые бытовые отход</w:t>
      </w:r>
      <w:r>
        <w:rPr>
          <w:rFonts w:ascii="Times New Roman" w:hAnsi="Times New Roman" w:cs="Times New Roman"/>
          <w:sz w:val="24"/>
          <w:szCs w:val="24"/>
        </w:rPr>
        <w:t>ы населенных пунктов муниципального образования «Паникинский сельсовет» будут вывозиться за границы сельсовета.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важными конечными результатами реализации Программы в сфере системы санитарной очистки являются: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уровня износа объектов комм</w:t>
      </w:r>
      <w:r>
        <w:rPr>
          <w:rFonts w:ascii="Times New Roman" w:hAnsi="Times New Roman" w:cs="Times New Roman"/>
          <w:sz w:val="24"/>
          <w:szCs w:val="24"/>
        </w:rPr>
        <w:t>унальной инфраструктуры;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потерь воды;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потерь тепловой энергии;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потерь электрической энергии;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предоставляемых услуг жилищно-коммунального комплекса;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надлежа</w:t>
      </w:r>
      <w:r>
        <w:rPr>
          <w:rFonts w:ascii="Times New Roman" w:hAnsi="Times New Roman" w:cs="Times New Roman"/>
          <w:sz w:val="24"/>
          <w:szCs w:val="24"/>
        </w:rPr>
        <w:t>щего сбора и утилизации твердых и жидких бытовых отходов;</w:t>
      </w:r>
    </w:p>
    <w:p w:rsidR="00C60549" w:rsidRDefault="008D1018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санитарного состояния территорий сельсовета;</w:t>
      </w:r>
    </w:p>
    <w:p w:rsidR="00C60549" w:rsidRDefault="008D101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 улучшение экологического состояния окружающей среды.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cs="Times New Roman"/>
        </w:rPr>
      </w:pP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Реализация программных мероприятий </w:t>
      </w:r>
      <w:r>
        <w:rPr>
          <w:rFonts w:ascii="Times New Roman" w:hAnsi="Times New Roman"/>
          <w:sz w:val="24"/>
          <w:szCs w:val="24"/>
        </w:rPr>
        <w:t>осуществляется всеми исполнителями основных мероприятий, указанных в паспорте Программы, в соответствии с действующим законодательством. Основным координатором реализации данной Программы является Администрация Паникинского сельсовета Медвенского района Ку</w:t>
      </w:r>
      <w:r>
        <w:rPr>
          <w:rFonts w:ascii="Times New Roman" w:hAnsi="Times New Roman"/>
          <w:sz w:val="24"/>
          <w:szCs w:val="24"/>
        </w:rPr>
        <w:t>рской области.</w:t>
      </w:r>
    </w:p>
    <w:p w:rsidR="00C60549" w:rsidRDefault="008D101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процессе подготовки бюджета муниципального образования с учетом хода реализации Программы Администрация сельсовета готовит уточненный перечень мероприятий Программы на следующий год с указанием объемов их финансирования. Уточненны</w:t>
      </w:r>
      <w:r>
        <w:rPr>
          <w:rFonts w:ascii="Times New Roman" w:hAnsi="Times New Roman" w:cs="Times New Roman"/>
          <w:sz w:val="24"/>
          <w:szCs w:val="24"/>
        </w:rPr>
        <w:t>й перечень мероприятий Программы утверждается в установленном порядке представительным органом муниципального образования путем внесения соответствующих изменений в Программу.</w:t>
      </w:r>
    </w:p>
    <w:p w:rsidR="00C60549" w:rsidRDefault="008D101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ежегодно представляет в представительны</w:t>
      </w:r>
      <w:r>
        <w:rPr>
          <w:rFonts w:ascii="Times New Roman" w:hAnsi="Times New Roman" w:cs="Times New Roman"/>
          <w:sz w:val="24"/>
          <w:szCs w:val="24"/>
        </w:rPr>
        <w:t>й орган муниципального образования отчет об исполнении программы, до 1 апреля года, следующего за отчетным периодом.</w:t>
      </w:r>
    </w:p>
    <w:p w:rsidR="00C60549" w:rsidRDefault="008D101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</w:t>
      </w:r>
      <w:r>
        <w:rPr>
          <w:rFonts w:ascii="Times New Roman" w:hAnsi="Times New Roman" w:cs="Times New Roman"/>
          <w:sz w:val="24"/>
          <w:szCs w:val="24"/>
        </w:rPr>
        <w:t>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5. Организация управления Программой, контроль над ходом ее реализации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своевременное и качественное в</w:t>
      </w:r>
      <w:r>
        <w:rPr>
          <w:rFonts w:ascii="Times New Roman" w:hAnsi="Times New Roman"/>
          <w:sz w:val="24"/>
          <w:szCs w:val="24"/>
        </w:rPr>
        <w:t>ыполнение мероприятий Программы, рациональное использование финансовых средств, выделяемых на ее реализацию, несут организации и ведомства, участвующие в реализации программы.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6. Ожидаемые конечные результаты программы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Программных меропр</w:t>
      </w:r>
      <w:r>
        <w:rPr>
          <w:rFonts w:ascii="Times New Roman" w:hAnsi="Times New Roman"/>
          <w:sz w:val="24"/>
          <w:szCs w:val="24"/>
        </w:rPr>
        <w:t>иятий позволит: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-повысить надежность функционирования систем коммунальной инфраструктуры;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ликвидировать аварийные и полностью изношенные объекты коммунального хозяйства;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увеличить объемы и повысить  качества предоставляемых коммунальных услуг;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</w:t>
      </w:r>
      <w:r>
        <w:rPr>
          <w:rFonts w:ascii="Times New Roman" w:eastAsia="Times New Roman" w:hAnsi="Times New Roman" w:cs="Times New Roman"/>
          <w:sz w:val="24"/>
          <w:szCs w:val="24"/>
        </w:rPr>
        <w:t>ивизировать жилищное строительство;</w:t>
      </w:r>
    </w:p>
    <w:p w:rsidR="00C60549" w:rsidRDefault="008D101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улучшить экологическую ситуацию на территории муниципального образования</w:t>
      </w: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Мероприятия Программы комплексного </w:t>
      </w:r>
      <w:r>
        <w:rPr>
          <w:rFonts w:ascii="Times New Roman" w:hAnsi="Times New Roman" w:cs="Times New Roman"/>
          <w:sz w:val="24"/>
          <w:szCs w:val="24"/>
        </w:rPr>
        <w:t>развития систем коммунальной инфраструктуры муниципального образования «Паникинский сельсовет» Медвенского ра</w:t>
      </w:r>
      <w:r>
        <w:rPr>
          <w:rFonts w:ascii="Times New Roman" w:hAnsi="Times New Roman" w:cs="Times New Roman"/>
          <w:sz w:val="24"/>
          <w:szCs w:val="24"/>
        </w:rPr>
        <w:t>йона Курской области представлены в таблице 8 «План-график».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549" w:rsidRDefault="008D1018">
      <w:pPr>
        <w:pStyle w:val="a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7. Источники инвестиций, тарифы и доступность Программы для населения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</w:t>
      </w:r>
      <w:r>
        <w:rPr>
          <w:rFonts w:ascii="Times New Roman" w:hAnsi="Times New Roman" w:cs="Times New Roman"/>
          <w:sz w:val="24"/>
          <w:szCs w:val="24"/>
        </w:rPr>
        <w:t>ных бюджетов и внебюджетных источников.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Внебюджетные источники - средства муниципальных предприятий ЖКХ,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</w:t>
      </w:r>
      <w:r>
        <w:rPr>
          <w:rFonts w:ascii="Times New Roman" w:hAnsi="Times New Roman" w:cs="Times New Roman"/>
          <w:sz w:val="24"/>
          <w:szCs w:val="24"/>
        </w:rPr>
        <w:t>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</w:t>
      </w:r>
      <w:r>
        <w:rPr>
          <w:rFonts w:ascii="Times New Roman" w:hAnsi="Times New Roman" w:cs="Times New Roman"/>
          <w:sz w:val="24"/>
          <w:szCs w:val="24"/>
        </w:rPr>
        <w:t>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Запланированный объем сред</w:t>
      </w:r>
      <w:r>
        <w:rPr>
          <w:rFonts w:ascii="Times New Roman" w:hAnsi="Times New Roman" w:cs="Times New Roman"/>
          <w:sz w:val="24"/>
          <w:szCs w:val="24"/>
        </w:rPr>
        <w:t xml:space="preserve">ств на реализацию Программы на 2019 – 2025 годы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обоснование программы на 2019 – 2025 годы будет производиться ежегодно, по мере уточнения утверждения инвестиционных программ и объемов финансирования.</w:t>
      </w:r>
    </w:p>
    <w:p w:rsidR="00C60549" w:rsidRDefault="008D1018">
      <w:pPr>
        <w:pStyle w:val="Heading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-BoldMT" w:hAnsi="Times New Roman"/>
          <w:bCs/>
          <w:color w:val="00000A"/>
          <w:sz w:val="24"/>
          <w:szCs w:val="24"/>
        </w:rPr>
        <w:t>Раздел</w:t>
      </w:r>
      <w:r>
        <w:rPr>
          <w:rFonts w:ascii="Times New Roman" w:hAnsi="Times New Roman"/>
          <w:color w:val="00000A"/>
          <w:sz w:val="24"/>
          <w:szCs w:val="24"/>
        </w:rPr>
        <w:t xml:space="preserve"> 8 Управление Программой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«Паникинский сельсовет» Медвенского района Курской области – муниципальный заказчик Программы осуществляет общее руководство реализацией Программы, отвечает за целевое исполнение выдел</w:t>
      </w:r>
      <w:r>
        <w:rPr>
          <w:rFonts w:ascii="Times New Roman" w:hAnsi="Times New Roman" w:cs="Times New Roman"/>
          <w:sz w:val="24"/>
          <w:szCs w:val="24"/>
        </w:rPr>
        <w:t>яемых на ее реализацию средств.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своевременной и качест</w:t>
      </w:r>
      <w:r>
        <w:rPr>
          <w:rFonts w:ascii="Times New Roman" w:hAnsi="Times New Roman" w:cs="Times New Roman"/>
          <w:sz w:val="24"/>
          <w:szCs w:val="24"/>
        </w:rPr>
        <w:t>венной реализации Программы муниципальный заказчик Программы: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в установленном порядке исполнителей работ и поставщиков оборудо</w:t>
      </w:r>
      <w:r>
        <w:rPr>
          <w:rFonts w:ascii="Times New Roman" w:hAnsi="Times New Roman" w:cs="Times New Roman"/>
          <w:sz w:val="24"/>
          <w:szCs w:val="24"/>
        </w:rPr>
        <w:t>вания по каждому программному мероприятию, финансируемому за счет бюджетных средств;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непосредственный контроль хода реализации мероприятий Програм</w:t>
      </w:r>
      <w:r>
        <w:rPr>
          <w:rFonts w:ascii="Times New Roman" w:hAnsi="Times New Roman" w:cs="Times New Roman"/>
          <w:sz w:val="24"/>
          <w:szCs w:val="24"/>
        </w:rPr>
        <w:t>мы;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отчетов о реализации Программы;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вопросы по организации различных форм внебюджетного финансирования Программы;</w:t>
      </w:r>
    </w:p>
    <w:p w:rsidR="00C60549" w:rsidRDefault="008D1018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-анализируе</w:t>
      </w:r>
      <w:r>
        <w:rPr>
          <w:rFonts w:ascii="Times New Roman" w:hAnsi="Times New Roman" w:cs="Times New Roman"/>
          <w:sz w:val="24"/>
          <w:szCs w:val="24"/>
        </w:rPr>
        <w:t>т ход реализации Программы и по результатам ее исполнения вносит установленным порядком предложения по ее корректировке;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</w:t>
      </w:r>
      <w:r>
        <w:rPr>
          <w:rFonts w:ascii="Times New Roman" w:hAnsi="Times New Roman" w:cs="Times New Roman"/>
          <w:sz w:val="24"/>
          <w:szCs w:val="24"/>
        </w:rPr>
        <w:t>ий;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Программы.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</w:t>
      </w:r>
      <w:r>
        <w:rPr>
          <w:rFonts w:ascii="Times New Roman" w:hAnsi="Times New Roman" w:cs="Times New Roman"/>
          <w:sz w:val="24"/>
          <w:szCs w:val="24"/>
        </w:rPr>
        <w:t>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</w:t>
      </w:r>
      <w:r>
        <w:rPr>
          <w:rFonts w:ascii="Times New Roman" w:hAnsi="Times New Roman" w:cs="Times New Roman"/>
          <w:sz w:val="24"/>
          <w:szCs w:val="24"/>
        </w:rPr>
        <w:t>ждение Главе муниципального образования.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процессе подготовки бюджета муниципального образования с учетом хода реализации Программы Администрация Паникинского сельсовета готовит уточненный перечень мероприятий Программы на следующий год с указани</w:t>
      </w:r>
      <w:r>
        <w:rPr>
          <w:rFonts w:ascii="Times New Roman" w:hAnsi="Times New Roman" w:cs="Times New Roman"/>
          <w:sz w:val="24"/>
          <w:szCs w:val="24"/>
        </w:rPr>
        <w:t>ем объемов их финансирования, а также подает в соответствующее финансовое учреждение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Паникинск</w:t>
      </w:r>
      <w:r>
        <w:rPr>
          <w:rFonts w:ascii="Times New Roman" w:hAnsi="Times New Roman" w:cs="Times New Roman"/>
          <w:sz w:val="24"/>
          <w:szCs w:val="24"/>
        </w:rPr>
        <w:t>ого сельсовета путем внесения соответствующих изменений в Программу.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се</w:t>
      </w:r>
      <w:r>
        <w:rPr>
          <w:rFonts w:ascii="Times New Roman" w:hAnsi="Times New Roman" w:cs="Times New Roman"/>
          <w:sz w:val="24"/>
          <w:szCs w:val="24"/>
        </w:rPr>
        <w:t>льсовета информацию о ходе реализации Программы.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Паникинского сельсовета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C60549" w:rsidRDefault="008D101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ре</w:t>
      </w:r>
      <w:r>
        <w:rPr>
          <w:rFonts w:ascii="Times New Roman" w:hAnsi="Times New Roman" w:cs="Times New Roman"/>
          <w:sz w:val="24"/>
          <w:szCs w:val="24"/>
        </w:rPr>
        <w:t>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C60549" w:rsidRDefault="00C60549">
      <w:pPr>
        <w:pStyle w:val="Standard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C60549" w:rsidRDefault="00C605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60549">
          <w:pgSz w:w="11906" w:h="16838"/>
          <w:pgMar w:top="1134" w:right="850" w:bottom="1134" w:left="1701" w:header="720" w:footer="720" w:gutter="0"/>
          <w:cols w:space="720"/>
        </w:sectPr>
      </w:pPr>
    </w:p>
    <w:p w:rsidR="00C60549" w:rsidRDefault="008D101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8. </w:t>
      </w:r>
      <w:r>
        <w:rPr>
          <w:rFonts w:ascii="Times New Roman" w:hAnsi="Times New Roman" w:cs="Times New Roman"/>
          <w:b/>
          <w:sz w:val="24"/>
          <w:szCs w:val="24"/>
        </w:rPr>
        <w:t>План-график реализации мероприятий Программы комплексного развития систем коммунальной инфраструктуры муниципального образования «Паникинский сельсовет» Медвенского района Курской области</w:t>
      </w:r>
    </w:p>
    <w:p w:rsidR="00C60549" w:rsidRDefault="00C605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5"/>
        <w:gridCol w:w="1895"/>
        <w:gridCol w:w="1895"/>
        <w:gridCol w:w="3718"/>
        <w:gridCol w:w="1594"/>
        <w:gridCol w:w="1274"/>
        <w:gridCol w:w="996"/>
        <w:gridCol w:w="1901"/>
      </w:tblGrid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по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9483" w:type="dxa"/>
            <w:gridSpan w:val="5"/>
          </w:tcPr>
          <w:p w:rsidR="00C60549" w:rsidRDefault="00C60549">
            <w:pPr>
              <w:pStyle w:val="Standard"/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5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1.Электроснабжение</w:t>
            </w:r>
          </w:p>
        </w:tc>
        <w:tc>
          <w:tcPr>
            <w:tcW w:w="9483" w:type="dxa"/>
            <w:gridSpan w:val="5"/>
          </w:tcPr>
          <w:p w:rsidR="00C60549" w:rsidRDefault="00C60549">
            <w:pPr>
              <w:pStyle w:val="Standard"/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установка фонарей уличного освещения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c>
          <w:tcPr>
            <w:tcW w:w="5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2.Водоснабжение</w:t>
            </w:r>
          </w:p>
        </w:tc>
        <w:tc>
          <w:tcPr>
            <w:tcW w:w="9483" w:type="dxa"/>
            <w:gridSpan w:val="5"/>
          </w:tcPr>
          <w:p w:rsidR="00C60549" w:rsidRDefault="00C60549">
            <w:pPr>
              <w:pStyle w:val="Standard"/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населенных пунктов резервной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емкостью для целей противопожарной безопасности 75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с.Драчевка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3.Сбор и утилизация ТБО</w:t>
            </w:r>
          </w:p>
        </w:tc>
        <w:tc>
          <w:tcPr>
            <w:tcW w:w="9483" w:type="dxa"/>
            <w:gridSpan w:val="5"/>
          </w:tcPr>
          <w:p w:rsidR="00C60549" w:rsidRDefault="00C60549">
            <w:pPr>
              <w:pStyle w:val="Standard"/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санитарной очистки, сбора и утилизации ТБО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Header"/>
            </w:pPr>
            <w:r>
              <w:t>Приобретение и установка контейнеров емк. 0,5-1 куб.м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C605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</w:tr>
      <w:tr w:rsidR="00C60549" w:rsidTr="00C6054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Header"/>
              <w:rPr>
                <w:b/>
              </w:rPr>
            </w:pPr>
            <w:r>
              <w:rPr>
                <w:b/>
              </w:rPr>
              <w:t>ИТОГО: 514000 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42000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83000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9" w:rsidRDefault="008D101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113000</w:t>
            </w:r>
          </w:p>
        </w:tc>
      </w:tr>
    </w:tbl>
    <w:p w:rsidR="00C60549" w:rsidRDefault="00C60549">
      <w:pPr>
        <w:pStyle w:val="a8"/>
        <w:jc w:val="center"/>
        <w:rPr>
          <w:rFonts w:cs="Times New Roman"/>
          <w:b/>
          <w:szCs w:val="24"/>
        </w:rPr>
      </w:pPr>
    </w:p>
    <w:p w:rsidR="00C60549" w:rsidRDefault="00C60549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0549" w:rsidRDefault="00C60549">
      <w:pPr>
        <w:pStyle w:val="Standard"/>
      </w:pPr>
    </w:p>
    <w:sectPr w:rsidR="00C60549" w:rsidSect="00C60549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18" w:rsidRDefault="008D1018" w:rsidP="00C60549">
      <w:pPr>
        <w:spacing w:after="0" w:line="240" w:lineRule="auto"/>
      </w:pPr>
      <w:r>
        <w:separator/>
      </w:r>
    </w:p>
  </w:endnote>
  <w:endnote w:type="continuationSeparator" w:id="0">
    <w:p w:rsidR="008D1018" w:rsidRDefault="008D1018" w:rsidP="00C6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18" w:rsidRDefault="008D1018" w:rsidP="00C60549">
      <w:pPr>
        <w:spacing w:after="0" w:line="240" w:lineRule="auto"/>
      </w:pPr>
      <w:r w:rsidRPr="00C60549">
        <w:rPr>
          <w:color w:val="000000"/>
        </w:rPr>
        <w:separator/>
      </w:r>
    </w:p>
  </w:footnote>
  <w:footnote w:type="continuationSeparator" w:id="0">
    <w:p w:rsidR="008D1018" w:rsidRDefault="008D1018" w:rsidP="00C60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5B28"/>
    <w:multiLevelType w:val="multilevel"/>
    <w:tmpl w:val="9DAC507C"/>
    <w:styleLink w:val="WW8Num15"/>
    <w:lvl w:ilvl="0">
      <w:numFmt w:val="bullet"/>
      <w:lvlText w:val="−"/>
      <w:lvlJc w:val="left"/>
      <w:rPr>
        <w:rFonts w:ascii="Courier New" w:hAnsi="Courier New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64153CEA"/>
    <w:multiLevelType w:val="multilevel"/>
    <w:tmpl w:val="458A33B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5C7228F"/>
    <w:multiLevelType w:val="multilevel"/>
    <w:tmpl w:val="1F706F8C"/>
    <w:styleLink w:val="WWNum1"/>
    <w:lvl w:ilvl="0">
      <w:numFmt w:val="bullet"/>
      <w:lvlText w:val="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549"/>
    <w:rsid w:val="008D1018"/>
    <w:rsid w:val="009103DC"/>
    <w:rsid w:val="00C6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0549"/>
    <w:pPr>
      <w:widowControl/>
    </w:pPr>
  </w:style>
  <w:style w:type="paragraph" w:styleId="a3">
    <w:name w:val="Title"/>
    <w:basedOn w:val="Standard"/>
    <w:next w:val="Textbody"/>
    <w:rsid w:val="00C60549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C60549"/>
    <w:pPr>
      <w:spacing w:after="120"/>
    </w:pPr>
  </w:style>
  <w:style w:type="paragraph" w:styleId="a4">
    <w:name w:val="Subtitle"/>
    <w:basedOn w:val="a3"/>
    <w:next w:val="Textbody"/>
    <w:rsid w:val="00C60549"/>
    <w:rPr>
      <w:i/>
      <w:iCs/>
      <w:szCs w:val="28"/>
    </w:rPr>
  </w:style>
  <w:style w:type="paragraph" w:styleId="a5">
    <w:name w:val="List"/>
    <w:basedOn w:val="Textbody"/>
    <w:rsid w:val="00C60549"/>
    <w:rPr>
      <w:rFonts w:cs="Mangal"/>
    </w:rPr>
  </w:style>
  <w:style w:type="paragraph" w:customStyle="1" w:styleId="Caption">
    <w:name w:val="Caption"/>
    <w:basedOn w:val="Standard"/>
    <w:rsid w:val="00C605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60549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C60549"/>
    <w:pPr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customStyle="1" w:styleId="Heading2">
    <w:name w:val="Heading 2"/>
    <w:basedOn w:val="Standard"/>
    <w:next w:val="Textbody"/>
    <w:rsid w:val="00C60549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er">
    <w:name w:val="Header"/>
    <w:basedOn w:val="Standard"/>
    <w:rsid w:val="00C6054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rsid w:val="00C60549"/>
    <w:pPr>
      <w:ind w:left="720"/>
    </w:pPr>
  </w:style>
  <w:style w:type="paragraph" w:styleId="3">
    <w:name w:val="Body Text Indent 3"/>
    <w:basedOn w:val="Standard"/>
    <w:rsid w:val="00C60549"/>
  </w:style>
  <w:style w:type="paragraph" w:customStyle="1" w:styleId="a7">
    <w:name w:val="Таблицы (моноширинный)"/>
    <w:basedOn w:val="Standard"/>
    <w:rsid w:val="00C60549"/>
  </w:style>
  <w:style w:type="paragraph" w:customStyle="1" w:styleId="ConsPlusNonformat">
    <w:name w:val="ConsPlusNonformat"/>
    <w:rsid w:val="00C60549"/>
  </w:style>
  <w:style w:type="paragraph" w:customStyle="1" w:styleId="Default">
    <w:name w:val="Default"/>
    <w:rsid w:val="00C60549"/>
  </w:style>
  <w:style w:type="paragraph" w:customStyle="1" w:styleId="2">
    <w:name w:val="Основной текст2"/>
    <w:basedOn w:val="Standard"/>
    <w:rsid w:val="00C60549"/>
  </w:style>
  <w:style w:type="paragraph" w:styleId="a8">
    <w:name w:val="No Spacing"/>
    <w:rsid w:val="00C60549"/>
  </w:style>
  <w:style w:type="paragraph" w:customStyle="1" w:styleId="Textbodyindent">
    <w:name w:val="Text body indent"/>
    <w:basedOn w:val="Standard"/>
    <w:rsid w:val="00C60549"/>
    <w:pPr>
      <w:spacing w:after="120"/>
      <w:ind w:left="283"/>
    </w:pPr>
  </w:style>
  <w:style w:type="paragraph" w:styleId="a9">
    <w:name w:val="Normal (Web)"/>
    <w:basedOn w:val="Standard"/>
    <w:rsid w:val="00C60549"/>
  </w:style>
  <w:style w:type="paragraph" w:styleId="aa">
    <w:name w:val="caption"/>
    <w:basedOn w:val="Standard"/>
    <w:next w:val="Standard"/>
    <w:rsid w:val="00C60549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Balloon Text"/>
    <w:basedOn w:val="Standard"/>
    <w:rsid w:val="00C60549"/>
  </w:style>
  <w:style w:type="paragraph" w:styleId="30">
    <w:name w:val="Body Text 3"/>
    <w:basedOn w:val="Standard"/>
    <w:rsid w:val="00C60549"/>
  </w:style>
  <w:style w:type="paragraph" w:customStyle="1" w:styleId="Footer">
    <w:name w:val="Footer"/>
    <w:basedOn w:val="Standard"/>
    <w:rsid w:val="00C6054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C60549"/>
    <w:pPr>
      <w:suppressLineNumbers/>
    </w:pPr>
  </w:style>
  <w:style w:type="paragraph" w:customStyle="1" w:styleId="Standarduser">
    <w:name w:val="Standard (user)"/>
    <w:rsid w:val="00C60549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rsid w:val="00C60549"/>
  </w:style>
  <w:style w:type="character" w:customStyle="1" w:styleId="ad">
    <w:name w:val="Название Знак"/>
    <w:basedOn w:val="a0"/>
    <w:rsid w:val="00C60549"/>
  </w:style>
  <w:style w:type="character" w:customStyle="1" w:styleId="31">
    <w:name w:val="Основной текст с отступом 3 Знак"/>
    <w:basedOn w:val="a0"/>
    <w:rsid w:val="00C60549"/>
  </w:style>
  <w:style w:type="character" w:customStyle="1" w:styleId="1">
    <w:name w:val="Заголовок 1 Знак"/>
    <w:basedOn w:val="a0"/>
    <w:rsid w:val="00C60549"/>
  </w:style>
  <w:style w:type="character" w:customStyle="1" w:styleId="ae">
    <w:name w:val="Основной текст_"/>
    <w:rsid w:val="00C60549"/>
  </w:style>
  <w:style w:type="character" w:customStyle="1" w:styleId="20">
    <w:name w:val="Заголовок 2 Знак"/>
    <w:basedOn w:val="a0"/>
    <w:rsid w:val="00C60549"/>
  </w:style>
  <w:style w:type="character" w:customStyle="1" w:styleId="32">
    <w:name w:val="Основной текст (3) + Не курсив"/>
    <w:rsid w:val="00C60549"/>
  </w:style>
  <w:style w:type="character" w:customStyle="1" w:styleId="af">
    <w:name w:val="Основной текст с отступом Знак"/>
    <w:basedOn w:val="a0"/>
    <w:rsid w:val="00C60549"/>
  </w:style>
  <w:style w:type="character" w:customStyle="1" w:styleId="af0">
    <w:name w:val="Текст выноски Знак"/>
    <w:basedOn w:val="a0"/>
    <w:rsid w:val="00C60549"/>
  </w:style>
  <w:style w:type="character" w:customStyle="1" w:styleId="33">
    <w:name w:val="Основной текст 3 Знак"/>
    <w:basedOn w:val="a0"/>
    <w:rsid w:val="00C60549"/>
  </w:style>
  <w:style w:type="character" w:customStyle="1" w:styleId="af1">
    <w:name w:val="Нижний колонтитул Знак"/>
    <w:basedOn w:val="a0"/>
    <w:rsid w:val="00C60549"/>
  </w:style>
  <w:style w:type="character" w:customStyle="1" w:styleId="StrongEmphasis">
    <w:name w:val="Strong Emphasis"/>
    <w:basedOn w:val="a0"/>
    <w:rsid w:val="00C60549"/>
    <w:rPr>
      <w:b/>
      <w:bCs/>
    </w:rPr>
  </w:style>
  <w:style w:type="character" w:customStyle="1" w:styleId="WW8Num15z0">
    <w:name w:val="WW8Num15z0"/>
    <w:rsid w:val="00C60549"/>
    <w:rPr>
      <w:rFonts w:ascii="Courier New" w:hAnsi="Courier New"/>
      <w:color w:val="000000"/>
    </w:rPr>
  </w:style>
  <w:style w:type="character" w:customStyle="1" w:styleId="WW8Num15z1">
    <w:name w:val="WW8Num15z1"/>
    <w:rsid w:val="00C60549"/>
    <w:rPr>
      <w:rFonts w:ascii="Courier New" w:hAnsi="Courier New" w:cs="Courier New"/>
    </w:rPr>
  </w:style>
  <w:style w:type="character" w:customStyle="1" w:styleId="WW8Num15z2">
    <w:name w:val="WW8Num15z2"/>
    <w:rsid w:val="00C60549"/>
    <w:rPr>
      <w:rFonts w:ascii="Wingdings" w:hAnsi="Wingdings"/>
    </w:rPr>
  </w:style>
  <w:style w:type="character" w:customStyle="1" w:styleId="WW8Num15z3">
    <w:name w:val="WW8Num15z3"/>
    <w:rsid w:val="00C60549"/>
    <w:rPr>
      <w:rFonts w:ascii="Symbol" w:hAnsi="Symbol"/>
    </w:rPr>
  </w:style>
  <w:style w:type="numbering" w:customStyle="1" w:styleId="WWNum1">
    <w:name w:val="WWNum1"/>
    <w:basedOn w:val="a2"/>
    <w:rsid w:val="00C60549"/>
    <w:pPr>
      <w:numPr>
        <w:numId w:val="1"/>
      </w:numPr>
    </w:pPr>
  </w:style>
  <w:style w:type="numbering" w:customStyle="1" w:styleId="WWNum2">
    <w:name w:val="WWNum2"/>
    <w:basedOn w:val="a2"/>
    <w:rsid w:val="00C60549"/>
    <w:pPr>
      <w:numPr>
        <w:numId w:val="2"/>
      </w:numPr>
    </w:pPr>
  </w:style>
  <w:style w:type="numbering" w:customStyle="1" w:styleId="WW8Num15">
    <w:name w:val="WW8Num15"/>
    <w:basedOn w:val="a2"/>
    <w:rsid w:val="00C6054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5850</Words>
  <Characters>33346</Characters>
  <Application>Microsoft Office Word</Application>
  <DocSecurity>0</DocSecurity>
  <Lines>277</Lines>
  <Paragraphs>78</Paragraphs>
  <ScaleCrop>false</ScaleCrop>
  <Company/>
  <LinksUpToDate>false</LinksUpToDate>
  <CharactersWithSpaces>39118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2019-12-26T12:16:00Z</cp:lastPrinted>
  <dcterms:created xsi:type="dcterms:W3CDTF">2023-09-04T20:03:00Z</dcterms:created>
  <dcterms:modified xsi:type="dcterms:W3CDTF">2023-09-04T20:03:00Z</dcterms:modified>
</cp:coreProperties>
</file>