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8219B" w:rsidRDefault="00C821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19B" w:rsidRDefault="00425EB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15.06.2017 года                               № 66-па</w:t>
      </w:r>
    </w:p>
    <w:p w:rsidR="00C8219B" w:rsidRDefault="00425EBF">
      <w:pPr>
        <w:pStyle w:val="Standard"/>
        <w:spacing w:after="0" w:line="240" w:lineRule="auto"/>
        <w:ind w:right="36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разработке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утверждении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</w:p>
    <w:p w:rsidR="00C8219B" w:rsidRDefault="00C8219B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219B" w:rsidRDefault="00C8219B">
      <w:pPr>
        <w:pStyle w:val="Standard"/>
        <w:spacing w:after="0" w:line="240" w:lineRule="auto"/>
        <w:ind w:firstLine="708"/>
        <w:jc w:val="both"/>
        <w:rPr>
          <w:sz w:val="26"/>
          <w:szCs w:val="26"/>
        </w:rPr>
      </w:pPr>
    </w:p>
    <w:p w:rsidR="00C8219B" w:rsidRDefault="00425EBF">
      <w:pPr>
        <w:pStyle w:val="Standard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</w:t>
      </w:r>
      <w:r>
        <w:rPr>
          <w:rFonts w:ascii="Times New Roman" w:eastAsia="Times New Roman" w:hAnsi="Times New Roman" w:cs="Times New Roman"/>
          <w:sz w:val="26"/>
          <w:szCs w:val="26"/>
        </w:rPr>
        <w:t>ями),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Паники</w:t>
      </w:r>
      <w:r>
        <w:rPr>
          <w:rFonts w:ascii="Times New Roman" w:hAnsi="Times New Roman" w:cs="Times New Roman"/>
          <w:sz w:val="26"/>
          <w:szCs w:val="26"/>
        </w:rPr>
        <w:t>нского сельсовета Медвенского района постановляет: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Утвердить прилагаемые: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разработки и утверждения административных регламентов исполнения муниципальных функций;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разработки и утверждения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 услуг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проведения экспертизы проектов административных регламентов предоставления муниципальных услуг;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</w:t>
      </w:r>
      <w:r>
        <w:rPr>
          <w:rFonts w:ascii="Times New Roman" w:eastAsia="Times New Roman" w:hAnsi="Times New Roman" w:cs="Times New Roman"/>
          <w:sz w:val="26"/>
          <w:szCs w:val="26"/>
        </w:rPr>
        <w:t>роля.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Постановление Администрации Паникинского сельсовета Медвенского района Курской области от 29.08.2011 № 72 «Об утверждении Порядка разработки и утверждения административных регламентов исполнения муниципальных функций (предоставления муниципальных </w:t>
      </w:r>
      <w:r>
        <w:rPr>
          <w:rFonts w:ascii="Times New Roman" w:eastAsia="Times New Roman" w:hAnsi="Times New Roman" w:cs="Times New Roman"/>
          <w:sz w:val="26"/>
          <w:szCs w:val="26"/>
        </w:rPr>
        <w:t>услуг)» (в редакции от 28.08.15 г.№76-па) признать утратившим силу.</w:t>
      </w:r>
    </w:p>
    <w:p w:rsidR="00C8219B" w:rsidRDefault="00425EBF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Паникинского сельсовета Медвенского района Курской области Т.С.Шпинькову.</w:t>
      </w:r>
    </w:p>
    <w:p w:rsidR="00C8219B" w:rsidRDefault="00425EBF">
      <w:pPr>
        <w:pStyle w:val="a6"/>
        <w:numPr>
          <w:ilvl w:val="2"/>
          <w:numId w:val="1"/>
        </w:num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со дня его подписания и подлежит размещению на официальном сайте муниципального образования «Паникинский сельсовет» Медвенского района в сети Интернет.</w:t>
      </w:r>
    </w:p>
    <w:p w:rsidR="00C8219B" w:rsidRDefault="00C821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9B" w:rsidRDefault="00425EB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Паникинского сельсовета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А.А.Горбачев</w:t>
      </w:r>
    </w:p>
    <w:p w:rsidR="00C8219B" w:rsidRDefault="00C8219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12.06.2017 г. № 66-па</w:t>
      </w: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Настоящие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определяют порядок разработки и утверждения Администрацией Паникинского сельсовета Медвенского района административных регламентов исполнения муниципальных функций (далее - регламенты).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</w:t>
      </w:r>
      <w:r>
        <w:rPr>
          <w:rFonts w:ascii="Times New Roman" w:eastAsia="Times New Roman" w:hAnsi="Times New Roman" w:cs="Times New Roman"/>
          <w:sz w:val="24"/>
          <w:szCs w:val="24"/>
        </w:rPr>
        <w:t>самоуправления Паникинского сельсовета Медвенского района, устанавливающий сроки и последовательность административных процедур (действий) при осуществлении Администрацией Паникинского сельсовета Медвенского района муниципального контроля.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также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устанавливает порядок взаимодействия между Администрацией Паникинского сельсовета Медвенского района,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ми и организациями при исполнении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Регламенты разрабатываются Администрацией Паникинского сельсовета Медвенского района, к сфере деятельности которого относится исполнение муниципальной функции, в соответствии с федеральными </w:t>
      </w:r>
      <w:r>
        <w:rPr>
          <w:rFonts w:ascii="Times New Roman" w:eastAsia="Times New Roman" w:hAnsi="Times New Roman" w:cs="Times New Roman"/>
          <w:sz w:val="24"/>
          <w:szCs w:val="24"/>
        </w:rPr>
        <w:t>законами, нормативными правовыми актами Президента Российской Федерации, Правительства Российской Федерации, законами Курской области, и иными нормативными правовыми актами Курской области и органов местного самоуправления Паникинского сельсовета Медвенско</w:t>
      </w:r>
      <w:r>
        <w:rPr>
          <w:rFonts w:ascii="Times New Roman" w:eastAsia="Times New Roman" w:hAnsi="Times New Roman" w:cs="Times New Roman"/>
          <w:sz w:val="24"/>
          <w:szCs w:val="24"/>
        </w:rPr>
        <w:t>го района.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Администрацией Паникинского сельсовета Медвенского района, предусматривается оптимизация (повышение качества) исполнения муниципальных функций, в том числе: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</w:t>
      </w:r>
      <w:r>
        <w:rPr>
          <w:rFonts w:ascii="Times New Roman" w:eastAsia="Times New Roman" w:hAnsi="Times New Roman" w:cs="Times New Roman"/>
          <w:sz w:val="24"/>
          <w:szCs w:val="24"/>
        </w:rPr>
        <w:t>странение избыточных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сокращение срока исполнения муниципальных функции, а также срока выполнения отдельных административных процедур (действий) в рамках исполнения муниципальной функции. Администрация Паникинского с</w:t>
      </w:r>
      <w:r>
        <w:rPr>
          <w:rFonts w:ascii="Times New Roman" w:eastAsia="Times New Roman" w:hAnsi="Times New Roman" w:cs="Times New Roman"/>
          <w:sz w:val="24"/>
          <w:szCs w:val="24"/>
        </w:rPr>
        <w:t>ельсовета Медвенского района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тановленным законодательством Российской Федерации, законами Курской области и иными нормативными правовыми актами Курской области, органов местного самоуправления Паникинского сельсовета Медвенского района;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Паникинского сельсовета Медвенского района,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осуществление отдельных административных процедур (действий) в электронной </w:t>
      </w:r>
      <w:r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 Администрацией Паникинского сельсовета Медвенского района, если иное не установлено федеральным законодательством.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Исполнение Администрацией Паникинского сельсовета Медвенского района отдельных государственных полномочи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Курской области, переданных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установлено законом Курской области.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Регламенты разрабатываются Администрацией Паникинского сельсовета Медвенского района на основании полномочий, предусмотренных федеральными законами, актами Президента Российской Федерации, Правительства 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й Федерации, законами Курской области и иными нормативными правовыми актами Курской области, органов местного самоуправления Паникинского сельсовета Медвенского района и включаются в перечень муниципальных услуг (функций), формируемый Администрацией Паники</w:t>
      </w:r>
      <w:r>
        <w:rPr>
          <w:rFonts w:ascii="Times New Roman" w:eastAsia="Times New Roman" w:hAnsi="Times New Roman" w:cs="Times New Roman"/>
          <w:sz w:val="24"/>
          <w:szCs w:val="24"/>
        </w:rPr>
        <w:t>нского сельсовета Медвенского района, размещаемый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</w:t>
      </w:r>
      <w:r>
        <w:rPr>
          <w:rFonts w:ascii="Times New Roman" w:eastAsia="Times New Roman" w:hAnsi="Times New Roman" w:cs="Times New Roman"/>
          <w:sz w:val="24"/>
          <w:szCs w:val="24"/>
        </w:rPr>
        <w:t>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Администрации Паникинского сельсовета Медвенского района, ответственные за разработку регламента, готовят и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</w:t>
      </w:r>
      <w:r>
        <w:rPr>
          <w:rFonts w:ascii="Times New Roman" w:eastAsia="Times New Roman" w:hAnsi="Times New Roman" w:cs="Times New Roman"/>
          <w:sz w:val="24"/>
          <w:szCs w:val="24"/>
        </w:rPr>
        <w:t>спертизы и предложений заинтересованных организаций и граждан.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ем законодательстве, то проект регламента направляется на экспертизу в уполномоченный орган, ответственный за проведение экспертизы, с приложением проектов указанных актов.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на проект регламента, в том числе на проект, предусматривающий внесение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Администрации Паникинского сельсовета Медвенского района, ответственные за разработку рег</w:t>
      </w:r>
      <w:r>
        <w:rPr>
          <w:rFonts w:ascii="Times New Roman" w:eastAsia="Times New Roman" w:hAnsi="Times New Roman" w:cs="Times New Roman"/>
          <w:sz w:val="24"/>
          <w:szCs w:val="24"/>
        </w:rPr>
        <w:t>ламента, обеспечивают учет замечаний и предложений, содержащихся в заключении. Повторного направления доработанного проекта регламента в орган, уполномоченный на проведение экспертизы, на заключение не требуется.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осуществляе</w:t>
      </w:r>
      <w:r>
        <w:rPr>
          <w:rFonts w:ascii="Times New Roman" w:eastAsia="Times New Roman" w:hAnsi="Times New Roman" w:cs="Times New Roman"/>
          <w:sz w:val="24"/>
          <w:szCs w:val="24"/>
        </w:rPr>
        <w:t>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случаях: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исполнения решения судов о признании административного регламента недействующим полностью или в части;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</w:t>
      </w:r>
      <w:r>
        <w:rPr>
          <w:rFonts w:ascii="Times New Roman" w:eastAsia="Times New Roman" w:hAnsi="Times New Roman" w:cs="Times New Roman"/>
          <w:sz w:val="24"/>
          <w:szCs w:val="24"/>
        </w:rPr>
        <w:t>но-технического характера;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информации о месте нахождения Администрации Паникинского сельсовета Медвенского района, месте нахождения ОБУ «МФЦ» и его филиалов, телефонах, адресах электронной почты, должностных лицах, ответственных за выполнение 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инистративных процедур;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структуры, штатного расписания Администрации Паникинского сельсовета Медвенского района, изменения наименования должности муниципального служащего, ответственного лица за исполнение административного действия.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Упрощенный п</w:t>
      </w:r>
      <w:r>
        <w:rPr>
          <w:rFonts w:ascii="Times New Roman" w:eastAsia="Times New Roman" w:hAnsi="Times New Roman" w:cs="Times New Roman"/>
          <w:sz w:val="24"/>
          <w:szCs w:val="24"/>
        </w:rPr>
        <w:t>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лиц.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Проекты регламентов, пояснит</w:t>
      </w:r>
      <w:r>
        <w:rPr>
          <w:rFonts w:ascii="Times New Roman" w:eastAsia="Times New Roman" w:hAnsi="Times New Roman" w:cs="Times New Roman"/>
          <w:sz w:val="24"/>
          <w:szCs w:val="24"/>
        </w:rPr>
        <w:t>ельные записки к ним, а также заключение уполномоченного органа, ответственного за проведение экспертизы проекта административного регламента, на проект регламента и заключения независимой экспертизы размещаются на официальном сайте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«Паникинский сельсовет» Медвенского района Курской области в сети «Интернет» (далее - сеть «Интернет»).</w:t>
      </w:r>
    </w:p>
    <w:p w:rsidR="00C8219B" w:rsidRDefault="00425EBF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 Паникинского сельсовета Медвенского района,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состав</w:t>
      </w:r>
      <w:r>
        <w:rPr>
          <w:rFonts w:ascii="Times New Roman" w:eastAsia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наименова</w:t>
      </w:r>
      <w:r>
        <w:rPr>
          <w:rFonts w:ascii="Times New Roman" w:eastAsia="Times New Roman" w:hAnsi="Times New Roman" w:cs="Times New Roman"/>
          <w:sz w:val="24"/>
          <w:szCs w:val="24"/>
        </w:rPr>
        <w:t>ние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иные органы исполнительной власти Курской области, иные государственные организации, орга</w:t>
      </w:r>
      <w:r>
        <w:rPr>
          <w:rFonts w:ascii="Times New Roman" w:eastAsia="Times New Roman" w:hAnsi="Times New Roman" w:cs="Times New Roman"/>
          <w:sz w:val="24"/>
          <w:szCs w:val="24"/>
        </w:rPr>
        <w:t>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 самоуправления и организации, участие которых необходимо при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предмет муниципального контроля;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</w:t>
      </w:r>
      <w:r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Раздел, касающийся требований к порядку исполнения муниципальной функции,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сведения о размере платы за услуги организации (организаций), участвующей </w:t>
      </w:r>
      <w:r>
        <w:rPr>
          <w:rFonts w:ascii="Times New Roman" w:eastAsia="Times New Roman" w:hAnsi="Times New Roman" w:cs="Times New Roman"/>
          <w:sz w:val="24"/>
          <w:szCs w:val="24"/>
        </w:rPr>
        <w:t>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срок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информация о месте нахождения и графике работы органа местного самоуправления, исполняющего муниципальную фун</w:t>
      </w:r>
      <w:r>
        <w:rPr>
          <w:rFonts w:ascii="Times New Roman" w:eastAsia="Times New Roman" w:hAnsi="Times New Roman" w:cs="Times New Roman"/>
          <w:sz w:val="24"/>
          <w:szCs w:val="24"/>
        </w:rPr>
        <w:t>кцию, его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справочные телефоны о</w:t>
      </w:r>
      <w:r>
        <w:rPr>
          <w:rFonts w:ascii="Times New Roman" w:eastAsia="Times New Roman" w:hAnsi="Times New Roman" w:cs="Times New Roman"/>
          <w:sz w:val="24"/>
          <w:szCs w:val="24"/>
        </w:rPr>
        <w:t>ргана местного самоуправления, исполняющего муниципальную функцию, и организаций, участвующих в исполнении муниципальной функции, в том числе номер телефона-автоинформатора;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адрес официального сайта органа местного самоуправления, организаций, участвующ</w:t>
      </w:r>
      <w:r>
        <w:rPr>
          <w:rFonts w:ascii="Times New Roman" w:eastAsia="Times New Roman" w:hAnsi="Times New Roman" w:cs="Times New Roman"/>
          <w:sz w:val="24"/>
          <w:szCs w:val="24"/>
        </w:rPr>
        <w:t>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порядок получения информации заинтересованными лицами по вопросам исполнения муниципальной функции,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и муниципальных услуг Курской области»;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порядок, форма и место размещения указанной в подпунктах «а» - «г» настоящего пункта информации, в том числе на стендах в местах исполнения муниципальной функции, на официальном сайте органа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я, исполняющего муниципальную функцию, организаций, участвующих в исполнении муниципальной функции, в сети «Интернет», а также в федеральной государственной информационной системе «Единый портал государственных и муниципальных услуг (функций)» и региональн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ой информационной системе «Портал государственных и муниципальных услуг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</w:t>
      </w:r>
      <w:r>
        <w:rPr>
          <w:rFonts w:ascii="Times New Roman" w:eastAsia="Times New Roman" w:hAnsi="Times New Roman" w:cs="Times New Roman"/>
          <w:sz w:val="24"/>
          <w:szCs w:val="24"/>
        </w:rPr>
        <w:t>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</w:t>
      </w:r>
      <w:r>
        <w:rPr>
          <w:rFonts w:ascii="Times New Roman" w:eastAsia="Times New Roman" w:hAnsi="Times New Roman" w:cs="Times New Roman"/>
          <w:sz w:val="24"/>
          <w:szCs w:val="24"/>
        </w:rPr>
        <w:t>к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</w:t>
      </w:r>
      <w:r>
        <w:rPr>
          <w:rFonts w:ascii="Times New Roman" w:eastAsia="Times New Roman" w:hAnsi="Times New Roman" w:cs="Times New Roman"/>
          <w:sz w:val="24"/>
          <w:szCs w:val="24"/>
        </w:rPr>
        <w:t>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Описание каждой административной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процедуры содержит следующие обязательные элементы: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</w:t>
      </w:r>
      <w:r>
        <w:rPr>
          <w:rFonts w:ascii="Times New Roman" w:eastAsia="Times New Roman" w:hAnsi="Times New Roman" w:cs="Times New Roman"/>
          <w:sz w:val="24"/>
          <w:szCs w:val="24"/>
        </w:rPr>
        <w:t>ание на конкретную должность, она указывается в тексте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критерии прин</w:t>
      </w:r>
      <w:r>
        <w:rPr>
          <w:rFonts w:ascii="Times New Roman" w:eastAsia="Times New Roman" w:hAnsi="Times New Roman" w:cs="Times New Roman"/>
          <w:sz w:val="24"/>
          <w:szCs w:val="24"/>
        </w:rPr>
        <w:t>ятия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 в электронной форме, содержащий указание на формат обязательного отображения административной процедуры.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Раздел, касающийся порядка и формы контроля за исполнением муниципальной функции,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порядок 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текущего контроля за соблюдением и исполнением должностными лицами Администрации Паникинского сельсовета Медвенского района положений регламента и иных нормативных правовых актов, устанавливающих требования к исполнению муниципальной функции, а также за п</w:t>
      </w:r>
      <w:r>
        <w:rPr>
          <w:rFonts w:ascii="Times New Roman" w:eastAsia="Times New Roman" w:hAnsi="Times New Roman" w:cs="Times New Roman"/>
          <w:sz w:val="24"/>
          <w:szCs w:val="24"/>
        </w:rPr>
        <w:t>ринятием ими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ответствен</w:t>
      </w:r>
      <w:r>
        <w:rPr>
          <w:rFonts w:ascii="Times New Roman" w:eastAsia="Times New Roman" w:hAnsi="Times New Roman" w:cs="Times New Roman"/>
          <w:sz w:val="24"/>
          <w:szCs w:val="24"/>
        </w:rPr>
        <w:t>ность должностных лиц Администрации Паникинского сельсовета Медвенского района за решения и действия (бездействие), принимаемые (осуществляемые) ими в ходе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</w:t>
      </w:r>
      <w:r>
        <w:rPr>
          <w:rFonts w:ascii="Times New Roman" w:eastAsia="Times New Roman" w:hAnsi="Times New Roman" w:cs="Times New Roman"/>
          <w:sz w:val="24"/>
          <w:szCs w:val="24"/>
        </w:rPr>
        <w:t>ля за исполнением муниципальной функции, в том числе со стороны граждан, их объединений и организаций.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исполняющего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ниципальную функцию, а также их должностных лиц, указываются: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 досудебного (внесудебного) обжалования;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права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заинтересованных лиц на получение информации и документов, необходимых для обоснования 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сроки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C8219B" w:rsidRDefault="00425EBF">
      <w:pPr>
        <w:pStyle w:val="Standard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организациями, находящимися в ведении органа, являющегося разработчиком регламента.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«Интернет» на официальном са</w:t>
      </w:r>
      <w:r>
        <w:rPr>
          <w:rFonts w:ascii="Times New Roman" w:eastAsia="Times New Roman" w:hAnsi="Times New Roman" w:cs="Times New Roman"/>
          <w:sz w:val="24"/>
          <w:szCs w:val="24"/>
        </w:rPr>
        <w:t>йте муниципального образования «Паникинский сельсовет» Медвенского района Курской области.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Указанный срок не может быть менее 1 месяца со дня размещения проекта регламента в сети «Интернет».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независимой экспертизы составляется заключение, </w:t>
      </w:r>
      <w:r>
        <w:rPr>
          <w:rFonts w:ascii="Times New Roman" w:eastAsia="Times New Roman" w:hAnsi="Times New Roman" w:cs="Times New Roman"/>
          <w:sz w:val="24"/>
          <w:szCs w:val="24"/>
        </w:rPr>
        <w:t>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Не поступлен</w:t>
      </w:r>
      <w:r>
        <w:rPr>
          <w:rFonts w:ascii="Times New Roman" w:eastAsia="Times New Roman" w:hAnsi="Times New Roman" w:cs="Times New Roman"/>
          <w:sz w:val="24"/>
          <w:szCs w:val="24"/>
        </w:rPr>
        <w:t>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C8219B" w:rsidRDefault="00C8219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pageBreakBefore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влением Администрации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15.06.2017 г. № 66-па</w:t>
      </w: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</w:t>
      </w:r>
      <w:r>
        <w:rPr>
          <w:rFonts w:ascii="Times New Roman" w:eastAsia="Times New Roman" w:hAnsi="Times New Roman" w:cs="Times New Roman"/>
          <w:sz w:val="24"/>
          <w:szCs w:val="24"/>
        </w:rPr>
        <w:t>аботки и утверждения Администрацией Паникинского сельсовета Медвенского района административных регламентов предоставления муниципальных услуг (далее - регламенты).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Регламентом является нормативный правовой акт органа местного самоуправления Паникинского с</w:t>
      </w:r>
      <w:r>
        <w:rPr>
          <w:rFonts w:ascii="Times New Roman" w:eastAsia="Times New Roman" w:hAnsi="Times New Roman" w:cs="Times New Roman"/>
          <w:sz w:val="24"/>
          <w:szCs w:val="24"/>
        </w:rPr>
        <w:t>ельсовета Медвенского района, устанавливающий сроки и последовательность административных процедур (действий) Администрации Паникинского сельсовета Медвенского района, осуществляемых по запросу физического или юридического лица либо их уполномоченных предс</w:t>
      </w:r>
      <w:r>
        <w:rPr>
          <w:rFonts w:ascii="Times New Roman" w:eastAsia="Times New Roman" w:hAnsi="Times New Roman" w:cs="Times New Roman"/>
          <w:sz w:val="24"/>
          <w:szCs w:val="24"/>
        </w:rPr>
        <w:t>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 услуг» (</w:t>
      </w:r>
      <w:r>
        <w:rPr>
          <w:rFonts w:ascii="Times New Roman" w:eastAsia="Times New Roman" w:hAnsi="Times New Roman" w:cs="Times New Roman"/>
          <w:sz w:val="24"/>
          <w:szCs w:val="24"/>
        </w:rPr>
        <w:t>далее - Федеральный закон).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также устанавливает порядок взаимодействия между Администрацией Паникинского сельсовета Медвенского района, его должностными лицами, а также с физическими и юридическими лицами, иными органами государственной власти и </w:t>
      </w: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самоуправления, учреждениями и организациями при предоставлении муниципальной услуги.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Регламенты разрабатываются  органом исполнительной власти Паникинского сельсовета Медвенского района, предоставляющим муниципальные услуги,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должностные лица Администрации Паникинского сельсовета Медвенского района предусматривают оптимизацию (повышение качества) предоставления муниципальной услуги, в том числе: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упорядочение административных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</w:t>
      </w:r>
      <w:r>
        <w:rPr>
          <w:rFonts w:ascii="Times New Roman" w:eastAsia="Times New Roman" w:hAnsi="Times New Roman" w:cs="Times New Roman"/>
          <w:sz w:val="24"/>
          <w:szCs w:val="24"/>
        </w:rPr>
        <w:t>ть неоднократного предоставления идентичной информации, снижение количества взаимодействий заявителей с должностными лицами Администрации Паникинского сельсовета Медвенского района, предоставляющего муниципальную услугу, в том числе за счет выполнения отде</w:t>
      </w:r>
      <w:r>
        <w:rPr>
          <w:rFonts w:ascii="Times New Roman" w:eastAsia="Times New Roman" w:hAnsi="Times New Roman" w:cs="Times New Roman"/>
          <w:sz w:val="24"/>
          <w:szCs w:val="24"/>
        </w:rPr>
        <w:t>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участия заявителя, в том числе с использованием информационно-коммуникационных технологий;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ой услуги. Должностные лица Администрации Паникинского сельсовета Медвенского района,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</w:t>
      </w:r>
      <w:r>
        <w:rPr>
          <w:rFonts w:ascii="Times New Roman" w:eastAsia="Times New Roman" w:hAnsi="Times New Roman" w:cs="Times New Roman"/>
          <w:sz w:val="24"/>
          <w:szCs w:val="24"/>
        </w:rPr>
        <w:t>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ответственность должностных лиц Администрации Паникинского сельсовета Медвенского района, предоставл</w:t>
      </w:r>
      <w:r>
        <w:rPr>
          <w:rFonts w:ascii="Times New Roman" w:eastAsia="Times New Roman" w:hAnsi="Times New Roman" w:cs="Times New Roman"/>
          <w:sz w:val="24"/>
          <w:szCs w:val="24"/>
        </w:rPr>
        <w:t>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 Администрацией Паникинского сельсовета Медвен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района, если иное не установлено федеральным законодательством.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Исполнение Администрацией Паникинского сельсовета Медвенского района отдельных государственных полномочий Курской области, переданных им на основании закона Курской области с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Регламенты разрабатываются орган</w:t>
      </w:r>
      <w:r>
        <w:rPr>
          <w:rFonts w:ascii="Times New Roman" w:eastAsia="Times New Roman" w:hAnsi="Times New Roman" w:cs="Times New Roman"/>
          <w:sz w:val="24"/>
          <w:szCs w:val="24"/>
        </w:rPr>
        <w:t>ом исполнительной власти муниципального образования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</w:t>
      </w:r>
      <w:r>
        <w:rPr>
          <w:rFonts w:ascii="Times New Roman" w:eastAsia="Times New Roman" w:hAnsi="Times New Roman" w:cs="Times New Roman"/>
          <w:sz w:val="24"/>
          <w:szCs w:val="24"/>
        </w:rPr>
        <w:t>урской области и включаются в перечень муниципальных услуг (функций), формируемый Администрацией Паникинского сельсовета Медвенского района, размещаемый в региональных информационных системах «Реестр государственных услуг Курской области» и «Портал 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 (функций)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Проект регламента и пояснительная записка к нему размещаются на официальном сайте муниципального образования «Паникинский сельсовет» Медвенского района Курской области в информационно-коммуник</w:t>
      </w:r>
      <w:r>
        <w:rPr>
          <w:rFonts w:ascii="Times New Roman" w:eastAsia="Times New Roman" w:hAnsi="Times New Roman" w:cs="Times New Roman"/>
          <w:sz w:val="24"/>
          <w:szCs w:val="24"/>
        </w:rPr>
        <w:t>ационной сети «Интернет» на срок не менее 60 календарных дней.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Паникинского сельсовета Медвенского района,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</w:t>
      </w:r>
      <w:r>
        <w:rPr>
          <w:rFonts w:ascii="Times New Roman" w:eastAsia="Times New Roman" w:hAnsi="Times New Roman" w:cs="Times New Roman"/>
          <w:sz w:val="24"/>
          <w:szCs w:val="24"/>
        </w:rPr>
        <w:t>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 в уполномоченный орган, ответственный за проведение экспертизы, с приложением проектов ука</w:t>
      </w:r>
      <w:r>
        <w:rPr>
          <w:rFonts w:ascii="Times New Roman" w:eastAsia="Times New Roman" w:hAnsi="Times New Roman" w:cs="Times New Roman"/>
          <w:sz w:val="24"/>
          <w:szCs w:val="24"/>
        </w:rPr>
        <w:t>занных актов.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содержащихся в заключении.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Внесение изменений в регламенты осуществляется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устранения заме</w:t>
      </w:r>
      <w:r>
        <w:rPr>
          <w:rFonts w:ascii="Times New Roman" w:eastAsia="Times New Roman" w:hAnsi="Times New Roman" w:cs="Times New Roman"/>
          <w:sz w:val="24"/>
          <w:szCs w:val="24"/>
        </w:rPr>
        <w:t>чаний, указанных в заключениях органов юстиции, актах прокурорского реагирования;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исполнения решения судов о признании административного регламента недействующим полностью или в части;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 структуры, штатного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расписания Администрации Паникинского сельсовета Медвенского района, изменения наименования должности муниципальной службы, ответственного лица за исполнение административного действия.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</w:t>
      </w:r>
      <w:r>
        <w:rPr>
          <w:rFonts w:ascii="Times New Roman" w:eastAsia="Times New Roman" w:hAnsi="Times New Roman" w:cs="Times New Roman"/>
          <w:sz w:val="24"/>
          <w:szCs w:val="24"/>
        </w:rPr>
        <w:t>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правовых актов о внесении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Заключение на проект регламента и заключения независимой экспертизы размещаются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муниципального образования «Паникинский сельсовет» Медвенского района Курской области, в информационно-коммуникационной сети «Интернет».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Наименование регламента определяется Администрацией Паникинского сел</w:t>
      </w:r>
      <w:r>
        <w:rPr>
          <w:rFonts w:ascii="Times New Roman" w:eastAsia="Times New Roman" w:hAnsi="Times New Roman" w:cs="Times New Roman"/>
          <w:sz w:val="24"/>
          <w:szCs w:val="24"/>
        </w:rPr>
        <w:t>ьсовета Медвенского района,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стандарт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</w:t>
      </w:r>
      <w:r>
        <w:rPr>
          <w:rFonts w:ascii="Times New Roman" w:eastAsia="Times New Roman" w:hAnsi="Times New Roman" w:cs="Times New Roman"/>
          <w:sz w:val="24"/>
          <w:szCs w:val="24"/>
        </w:rPr>
        <w:t>и выполнения административных процедур в многофункциональных центрах;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лжностных лиц, муниципальных служащих.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</w:t>
      </w:r>
      <w:r>
        <w:rPr>
          <w:rFonts w:ascii="Times New Roman" w:eastAsia="Times New Roman" w:hAnsi="Times New Roman" w:cs="Times New Roman"/>
          <w:sz w:val="24"/>
          <w:szCs w:val="24"/>
        </w:rPr>
        <w:t>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территориальных органов, организаций, участвующих в предоставлении муниципальной услуги, способы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 услуг;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официальных сайтов органов местного самоу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ой почты;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порядок, форма и место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предоставляющих 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</w:t>
      </w:r>
      <w:r>
        <w:rPr>
          <w:rFonts w:ascii="Times New Roman" w:eastAsia="Times New Roman" w:hAnsi="Times New Roman" w:cs="Times New Roman"/>
          <w:sz w:val="24"/>
          <w:szCs w:val="24"/>
        </w:rPr>
        <w:t>луг (функций)», региональной информационной системе «Портал государственных и муниципальных услуг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наименовани</w:t>
      </w:r>
      <w:r>
        <w:rPr>
          <w:rFonts w:ascii="Times New Roman" w:eastAsia="Times New Roman" w:hAnsi="Times New Roman" w:cs="Times New Roman"/>
          <w:sz w:val="24"/>
          <w:szCs w:val="24"/>
        </w:rPr>
        <w:t>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«Об организации предоставления государственных и муниципальных усл</w:t>
      </w:r>
      <w:r>
        <w:rPr>
          <w:rFonts w:ascii="Times New Roman" w:eastAsia="Times New Roman" w:hAnsi="Times New Roman" w:cs="Times New Roman"/>
          <w:sz w:val="24"/>
          <w:szCs w:val="24"/>
        </w:rPr>
        <w:t>уг», а именно: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>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Собрания депутатов Паникинского сельсовета Медвенского района;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описание результата 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</w:t>
      </w:r>
      <w:r>
        <w:rPr>
          <w:rFonts w:ascii="Times New Roman" w:eastAsia="Times New Roman" w:hAnsi="Times New Roman" w:cs="Times New Roman"/>
          <w:sz w:val="24"/>
          <w:szCs w:val="24"/>
        </w:rPr>
        <w:t>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перечень нормативных правовых актов, регулирующих отношения, возникающие в св</w:t>
      </w:r>
      <w:r>
        <w:rPr>
          <w:rFonts w:ascii="Times New Roman" w:eastAsia="Times New Roman" w:hAnsi="Times New Roman" w:cs="Times New Roman"/>
          <w:sz w:val="24"/>
          <w:szCs w:val="24"/>
        </w:rPr>
        <w:t>язи с предоставлением муниципальной услуги, с указанием их реквизитов и источников официального опубликования;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</w:t>
      </w:r>
      <w:r>
        <w:rPr>
          <w:rFonts w:ascii="Times New Roman" w:eastAsia="Times New Roman" w:hAnsi="Times New Roman" w:cs="Times New Roman"/>
          <w:sz w:val="24"/>
          <w:szCs w:val="24"/>
        </w:rPr>
        <w:t>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</w:t>
      </w:r>
      <w:r>
        <w:rPr>
          <w:rFonts w:ascii="Times New Roman" w:eastAsia="Times New Roman" w:hAnsi="Times New Roman" w:cs="Times New Roman"/>
          <w:sz w:val="24"/>
          <w:szCs w:val="24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</w:t>
      </w:r>
      <w:r>
        <w:rPr>
          <w:rFonts w:ascii="Times New Roman" w:eastAsia="Times New Roman" w:hAnsi="Times New Roman" w:cs="Times New Roman"/>
          <w:sz w:val="24"/>
          <w:szCs w:val="24"/>
        </w:rPr>
        <w:t>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ж.1.) указание на запрет требовать от заявителя: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указанных в части 6 статьи 7 Федерального закона;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униципальной услуги. В случае отсутствия таких оснований следует прямо указать на это в тексте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>х), выдаваемом (выдаваемых) организациями, участвующими в предоставлении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м) порядок, размер и основания </w:t>
      </w:r>
      <w:r>
        <w:rPr>
          <w:rFonts w:ascii="Times New Roman" w:eastAsia="Times New Roman" w:hAnsi="Times New Roman" w:cs="Times New Roman"/>
          <w:sz w:val="24"/>
          <w:szCs w:val="24"/>
        </w:rPr>
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</w:t>
      </w:r>
      <w:r>
        <w:rPr>
          <w:rFonts w:ascii="Times New Roman" w:eastAsia="Times New Roman" w:hAnsi="Times New Roman" w:cs="Times New Roman"/>
          <w:sz w:val="24"/>
          <w:szCs w:val="24"/>
        </w:rPr>
        <w:t>и и услуги, предоставляемой организацией, участвующей в предоставлении муниципальной  услуги, в том числе в электронной форме;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п) требования к помещениям, в которых предоставляются муниципальная услуга, услуга, предоставляемая организацией, участвующей в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</w:t>
      </w:r>
      <w:r>
        <w:rPr>
          <w:rFonts w:ascii="Times New Roman" w:eastAsia="Times New Roman" w:hAnsi="Times New Roman" w:cs="Times New Roman"/>
          <w:sz w:val="24"/>
          <w:szCs w:val="24"/>
        </w:rPr>
        <w:t>в в соответствии с законодательством Российской Федерации о социальной защите инвалидов;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</w:t>
      </w:r>
      <w:r>
        <w:rPr>
          <w:rFonts w:ascii="Times New Roman" w:eastAsia="Times New Roman" w:hAnsi="Times New Roman" w:cs="Times New Roman"/>
          <w:sz w:val="24"/>
          <w:szCs w:val="24"/>
        </w:rPr>
        <w:t>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>м информационно-коммуникационных технологий;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Раздел, касающийся состава, последовательности и сроков выполнения административных процедур, требований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</w:t>
      </w:r>
      <w:r>
        <w:rPr>
          <w:rFonts w:ascii="Times New Roman" w:eastAsia="Times New Roman" w:hAnsi="Times New Roman" w:cs="Times New Roman"/>
          <w:sz w:val="24"/>
          <w:szCs w:val="24"/>
        </w:rPr>
        <w:t>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</w:t>
      </w:r>
      <w:r>
        <w:rPr>
          <w:rFonts w:ascii="Times New Roman" w:eastAsia="Times New Roman" w:hAnsi="Times New Roman" w:cs="Times New Roman"/>
          <w:sz w:val="24"/>
          <w:szCs w:val="24"/>
        </w:rPr>
        <w:t>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</w:t>
      </w:r>
      <w:r>
        <w:rPr>
          <w:rFonts w:ascii="Times New Roman" w:eastAsia="Times New Roman" w:hAnsi="Times New Roman" w:cs="Times New Roman"/>
          <w:sz w:val="24"/>
          <w:szCs w:val="24"/>
        </w:rPr>
        <w:t>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в уста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новленном порядке информации заявителям и обеспечение доступа заявителей к сведениям о муниципальной услуге;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зая</w:t>
      </w:r>
      <w:r>
        <w:rPr>
          <w:rFonts w:ascii="Times New Roman" w:eastAsia="Times New Roman" w:hAnsi="Times New Roman" w:cs="Times New Roman"/>
          <w:sz w:val="24"/>
          <w:szCs w:val="24"/>
        </w:rPr>
        <w:t>вителем сведений о ходе выполнения запроса о предоставлении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и, участвующими в предоставлении муниципальных услуг, в том числе порядок и условия такого взаимодействия;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</w:t>
      </w:r>
      <w:r>
        <w:rPr>
          <w:rFonts w:ascii="Times New Roman" w:eastAsia="Times New Roman" w:hAnsi="Times New Roman" w:cs="Times New Roman"/>
          <w:sz w:val="24"/>
          <w:szCs w:val="24"/>
        </w:rPr>
        <w:t>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Блок-схема предоставления муниципальной услуги приводится в приложении к регламенту.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 Описание каждой административной процедуры предусматривает: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</w:t>
      </w:r>
      <w:r>
        <w:rPr>
          <w:rFonts w:ascii="Times New Roman" w:eastAsia="Times New Roman" w:hAnsi="Times New Roman" w:cs="Times New Roman"/>
          <w:sz w:val="24"/>
          <w:szCs w:val="24"/>
        </w:rPr>
        <w:t>го выполнения;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 указание на конкретную должность, она указывается в тексте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Раздел, касающийся форм контроля за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влением муниципальной услуги,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услуги, а также принятием ими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>м предоставления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муниципальную услугу,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их должностных лиц, указываются: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 (далее - жалоба);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предмет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уполномоченные на рассмотрение жалобы должностные лица, которым может быть направлена жалоба;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сроки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</w:t>
      </w:r>
      <w:r>
        <w:rPr>
          <w:rFonts w:ascii="Times New Roman" w:eastAsia="Times New Roman" w:hAnsi="Times New Roman" w:cs="Times New Roman"/>
          <w:sz w:val="24"/>
          <w:szCs w:val="24"/>
        </w:rPr>
        <w:t>иостановления предусмотрена законодательством Российской Федерации;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результат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право заявителя на получение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и и документов, необходимых для обоснования 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15.06.2017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66-па</w:t>
      </w: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C8219B" w:rsidRDefault="00C8219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проект регламента), разработанных Администрацией Паникинского сельсовета Медвенского района  и ее должностными лицами (далее – экспертиза).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Экспертиза проводится уполномоченным органом на проведение экспертизы проектов административных регламентов, о</w:t>
      </w:r>
      <w:r>
        <w:rPr>
          <w:rFonts w:ascii="Times New Roman" w:eastAsia="Times New Roman" w:hAnsi="Times New Roman" w:cs="Times New Roman"/>
          <w:sz w:val="24"/>
          <w:szCs w:val="24"/>
        </w:rPr>
        <w:t>пределяемым муниципальным правовым актом.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ния муниципальной услуги, установленных законодательством Российской Федерации;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</w:t>
      </w:r>
      <w:r>
        <w:rPr>
          <w:rFonts w:ascii="Times New Roman" w:eastAsia="Times New Roman" w:hAnsi="Times New Roman" w:cs="Times New Roman"/>
          <w:sz w:val="24"/>
          <w:szCs w:val="24"/>
        </w:rPr>
        <w:t>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 проекту реглам</w:t>
      </w:r>
      <w:r>
        <w:rPr>
          <w:rFonts w:ascii="Times New Roman" w:eastAsia="Times New Roman" w:hAnsi="Times New Roman" w:cs="Times New Roman"/>
          <w:sz w:val="24"/>
          <w:szCs w:val="24"/>
        </w:rPr>
        <w:t>ента, направляемому на экспертизу, прилагаются проект нормативного правового акта Администрации Паникинского сельсовета Медвенского района  об утверждении регламента, блок-схема предоставления муниципальной услуги и пояснительная записка.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Заключение на </w:t>
      </w:r>
      <w:r>
        <w:rPr>
          <w:rFonts w:ascii="Times New Roman" w:eastAsia="Times New Roman" w:hAnsi="Times New Roman" w:cs="Times New Roman"/>
          <w:sz w:val="24"/>
          <w:szCs w:val="24"/>
        </w:rPr>
        <w:t>проект регламента представляется в срок не более 30 рабочих дней со дня его получения.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Администрация Паникинского сельсовета Медвенского района обеспечивает учет замечаний и предложений, содержащихся в заключении уполномоченного органа на проведение экс</w:t>
      </w:r>
      <w:r>
        <w:rPr>
          <w:rFonts w:ascii="Times New Roman" w:eastAsia="Times New Roman" w:hAnsi="Times New Roman" w:cs="Times New Roman"/>
          <w:sz w:val="24"/>
          <w:szCs w:val="24"/>
        </w:rPr>
        <w:t>пертизы проектов административных регламентов предоставления муниципальных услуг. Повторного направления доработанного проекта регламента в уполномоченный орган на заключение не требуется.</w:t>
      </w:r>
    </w:p>
    <w:p w:rsidR="00C8219B" w:rsidRDefault="00C821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Паникинского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C8219B" w:rsidRDefault="00425EB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15.06.2017 г. № 66-па</w:t>
      </w: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C8219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C8219B" w:rsidRDefault="00C8219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Администрацией Паникинского сельсовета Медвенского района 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муниципальный нормативный </w:t>
      </w:r>
      <w:r>
        <w:rPr>
          <w:rFonts w:ascii="Times New Roman" w:eastAsia="Times New Roman" w:hAnsi="Times New Roman" w:cs="Times New Roman"/>
          <w:sz w:val="24"/>
          <w:szCs w:val="24"/>
        </w:rPr>
        <w:t>правовой акт Администрации Паникинского сельсовета Медвенского района, устанавливающий сроки и последовательность административных процедур (действий) Администрации Паникинского сельсовета Медвенского района при осуществлении муниципального контроля.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sz w:val="24"/>
          <w:szCs w:val="24"/>
        </w:rPr>
        <w:t>мент также устанавливает порядок взаимодействия между Администрацией Паникинского сельсовета Медвенского района, его должностными лицами, а также с физическими и юридическими лицами, иными органами государственной власти и органами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Регламент разрабатывается Администрацией Паникинского сельсовета Медвенского района (далее - разработчик проект</w:t>
      </w:r>
      <w:r>
        <w:rPr>
          <w:rFonts w:ascii="Times New Roman" w:eastAsia="Times New Roman" w:hAnsi="Times New Roman" w:cs="Times New Roman"/>
          <w:sz w:val="24"/>
          <w:szCs w:val="24"/>
        </w:rPr>
        <w:t>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</w:t>
      </w:r>
      <w:r>
        <w:rPr>
          <w:rFonts w:ascii="Times New Roman" w:eastAsia="Times New Roman" w:hAnsi="Times New Roman" w:cs="Times New Roman"/>
          <w:sz w:val="24"/>
          <w:szCs w:val="24"/>
        </w:rPr>
        <w:t>ыми актами.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</w:t>
      </w:r>
      <w:r>
        <w:rPr>
          <w:rFonts w:ascii="Times New Roman" w:eastAsia="Times New Roman" w:hAnsi="Times New Roman" w:cs="Times New Roman"/>
          <w:sz w:val="24"/>
          <w:szCs w:val="24"/>
        </w:rPr>
        <w:t>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</w:t>
      </w:r>
      <w:r>
        <w:rPr>
          <w:rFonts w:ascii="Times New Roman" w:eastAsia="Times New Roman" w:hAnsi="Times New Roman" w:cs="Times New Roman"/>
          <w:sz w:val="24"/>
          <w:szCs w:val="24"/>
        </w:rPr>
        <w:t>ой области;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осуществление отдельных административных процедур (действий) в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Регламенты, разработанные Администрацией Паникинского сельсовета Медвенского района, утверждаются муниципальным нормативным правовым актом Администрации Паникинского сельсовета Медвенского района.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Администрацией Паникинского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</w:t>
      </w:r>
      <w:r>
        <w:rPr>
          <w:rFonts w:ascii="Times New Roman" w:eastAsia="Times New Roman" w:hAnsi="Times New Roman" w:cs="Times New Roman"/>
          <w:sz w:val="24"/>
          <w:szCs w:val="24"/>
        </w:rPr>
        <w:t>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Администрацией Паникинского сельсовета Медвенского района отдельных государственных полномочий Курско</w:t>
      </w:r>
      <w:r>
        <w:rPr>
          <w:rFonts w:ascii="Times New Roman" w:eastAsia="Times New Roman" w:hAnsi="Times New Roman" w:cs="Times New Roman"/>
          <w:sz w:val="24"/>
          <w:szCs w:val="24"/>
        </w:rPr>
        <w:t>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</w:t>
      </w:r>
      <w:r>
        <w:rPr>
          <w:rFonts w:ascii="Times New Roman" w:eastAsia="Times New Roman" w:hAnsi="Times New Roman" w:cs="Times New Roman"/>
          <w:sz w:val="24"/>
          <w:szCs w:val="24"/>
        </w:rPr>
        <w:t>ительным органом государственной власти Курской области, если иное не установлено законом Курской области.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Регламенты разрабатываются Администрацией Паникинского сельсовета Медвенского района на основании полномочий, предусмотренных федеральными законам</w:t>
      </w:r>
      <w:r>
        <w:rPr>
          <w:rFonts w:ascii="Times New Roman" w:eastAsia="Times New Roman" w:hAnsi="Times New Roman" w:cs="Times New Roman"/>
          <w:sz w:val="24"/>
          <w:szCs w:val="24"/>
        </w:rPr>
        <w:t>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</w:rPr>
        <w:t>ия, размещаемый в региональных информационных системах «Реестр муниципальных услуг (функций) муниципальных образований Курской области» и «Портал государственных и муниципальных услуг (функций)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Проекты регламентов, разработанные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страцией Паникинского сельсовета Медвенского района, подлежат независимой экспертизе и экспертизе, проводимой уполномоченным органом на проведение экспертиз (далее - уполномоченный орган), определяемым муниципальным правовым актом.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Разработчик проекта г</w:t>
      </w:r>
      <w:r>
        <w:rPr>
          <w:rFonts w:ascii="Times New Roman" w:eastAsia="Times New Roman" w:hAnsi="Times New Roman" w:cs="Times New Roman"/>
          <w:sz w:val="24"/>
          <w:szCs w:val="24"/>
        </w:rPr>
        <w:t>отовит и представляет в уполномоченный орган на проведение экспертизы на экспертизу вместе с проектом регламента проект муниципального нормативного правового акта Администрации Паникинского сельсовета Медвенского района об утверждении регламента, пояснител</w:t>
      </w:r>
      <w:r>
        <w:rPr>
          <w:rFonts w:ascii="Times New Roman" w:eastAsia="Times New Roman" w:hAnsi="Times New Roman" w:cs="Times New Roman"/>
          <w:sz w:val="24"/>
          <w:szCs w:val="24"/>
        </w:rPr>
        <w:t>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</w:t>
      </w:r>
      <w:r>
        <w:rPr>
          <w:rFonts w:ascii="Times New Roman" w:eastAsia="Times New Roman" w:hAnsi="Times New Roman" w:cs="Times New Roman"/>
          <w:sz w:val="24"/>
          <w:szCs w:val="24"/>
        </w:rPr>
        <w:t>тся на экспертизу в уполномоченный орган на проведение экспертизы с приложением проектов указанных актов.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Заключение на проект регламента, в том числе на проект, предусматривающий внесение изменений в регламенты, представляется уполномоченным органом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разработчику проекта в срок не более 30 календарных дней со дня его получения.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заключении уполномоченного. Повторного направления доработанного проекта регламента уполномоченному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органу на заключение не требуется.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Проект регламента, пояснительная записка к нему, а также заключение уполномоченного органа на проект регламента и заключение независимой экспертизы размещаются на официальном сайте муниципального образования «Паникин</w:t>
      </w:r>
      <w:r>
        <w:rPr>
          <w:rFonts w:ascii="Times New Roman" w:eastAsia="Times New Roman" w:hAnsi="Times New Roman" w:cs="Times New Roman"/>
          <w:sz w:val="24"/>
          <w:szCs w:val="24"/>
        </w:rPr>
        <w:t>ский сельсовет» Медвенского района, являющегося разработчиком регламента, в информационно-телекоммуникационной сети «Интернет» (далее - сеть «Интернет»).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После согласования проекта регламента в уполномоченном органе регламент подлежит утверждению.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в случае приведения регламента в соответствие с действующим законодательством, а также в случае, если данные и</w:t>
      </w:r>
      <w:r>
        <w:rPr>
          <w:rFonts w:ascii="Times New Roman" w:eastAsia="Times New Roman" w:hAnsi="Times New Roman" w:cs="Times New Roman"/>
          <w:sz w:val="24"/>
          <w:szCs w:val="24"/>
        </w:rPr>
        <w:t>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министрацией Паникинского сельсовета Медвенского района в упрощенном порядке.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органа, принятие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нормативного правового акта о внесении изменений в регламент.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управления, а также размещаются Администрацией Паникинского сельсовета Медвенского района в региональных государственных информационных системах в соответствии с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 Администрации Курской о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бласти от 05 августа 2011 года № 368-па «О порядке формирования и ведения реестра государственных услуг (функций) Курской области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». Тексты регламентов размещаются также в местах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Наименовани</w:t>
      </w:r>
      <w:r>
        <w:rPr>
          <w:rFonts w:ascii="Times New Roman" w:eastAsia="Times New Roman" w:hAnsi="Times New Roman" w:cs="Times New Roman"/>
          <w:sz w:val="24"/>
          <w:szCs w:val="24"/>
        </w:rPr>
        <w:t>е регламента определяется Администрацией Паникинского сельсовета Медвенского района,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 включаются следующие разделы: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</w:t>
      </w:r>
      <w:r>
        <w:rPr>
          <w:rFonts w:ascii="Times New Roman" w:eastAsia="Times New Roman" w:hAnsi="Times New Roman" w:cs="Times New Roman"/>
          <w:sz w:val="24"/>
          <w:szCs w:val="24"/>
        </w:rPr>
        <w:t>обенности выполнения административных процедур (действий) в электронной форме;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исполняющего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>ьную функцию, а также их должностных лиц.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</w:t>
      </w:r>
      <w:r>
        <w:rPr>
          <w:rFonts w:ascii="Times New Roman" w:eastAsia="Times New Roman" w:hAnsi="Times New Roman" w:cs="Times New Roman"/>
          <w:sz w:val="24"/>
          <w:szCs w:val="24"/>
        </w:rPr>
        <w:t>фициального опубликования;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права и обязанности должностных лиц при осуществлении муниципального контроля;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eastAsia="Times New Roman" w:hAnsi="Times New Roman" w:cs="Times New Roman"/>
          <w:sz w:val="24"/>
          <w:szCs w:val="24"/>
        </w:rPr>
        <w:t>описание результата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</w:t>
      </w:r>
      <w:r>
        <w:rPr>
          <w:rFonts w:ascii="Times New Roman" w:eastAsia="Times New Roman" w:hAnsi="Times New Roman" w:cs="Times New Roman"/>
          <w:sz w:val="24"/>
          <w:szCs w:val="24"/>
        </w:rPr>
        <w:t>и участвуют иные организации);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информация о месте нахождения и графике работы органа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 самоуправления, исполняющего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справочные телефоны структур</w:t>
      </w:r>
      <w:r>
        <w:rPr>
          <w:rFonts w:ascii="Times New Roman" w:eastAsia="Times New Roman" w:hAnsi="Times New Roman" w:cs="Times New Roman"/>
          <w:sz w:val="24"/>
          <w:szCs w:val="24"/>
        </w:rPr>
        <w:t>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телефона-автоинформатора (при наличии);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адрес сайта органа местного самоуправления,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</w:t>
      </w:r>
      <w:r>
        <w:rPr>
          <w:rFonts w:ascii="Times New Roman" w:eastAsia="Times New Roman" w:hAnsi="Times New Roman" w:cs="Times New Roman"/>
          <w:sz w:val="24"/>
          <w:szCs w:val="24"/>
        </w:rPr>
        <w:t>тал государственных и муниципальных услуг (функций) Курской области»;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порядок, форма и место размещения указанной в подпунктах «а» - «г» настоящего пункта информации, в том числе на стендах в месте нахождения органа местного самоуправления Паникинского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района, исполняющего муниципальную функцию, а также в сети «Интернет» на официальном сайте органа местного самоуправления Паникинского сельсовета Медвенского района, в федеральной государственной информационной системы «Единый портал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 и региональной информационной системе «Портал государственных и муниципальных услуг (функций) Курской области».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В подразделе, касающемся сведений о размере платы за услуги организации (организаций),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В подразделе, касающе</w:t>
      </w:r>
      <w:r>
        <w:rPr>
          <w:rFonts w:ascii="Times New Roman" w:eastAsia="Times New Roman" w:hAnsi="Times New Roman" w:cs="Times New Roman"/>
          <w:sz w:val="24"/>
          <w:szCs w:val="24"/>
        </w:rPr>
        <w:t>мся срока исполнения муниципальной функции, указывается общий срок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</w:t>
      </w:r>
      <w:r>
        <w:rPr>
          <w:rFonts w:ascii="Times New Roman" w:eastAsia="Times New Roman" w:hAnsi="Times New Roman" w:cs="Times New Roman"/>
          <w:sz w:val="24"/>
          <w:szCs w:val="24"/>
        </w:rPr>
        <w:t>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конечный результат и выделяемых в рамках исполнения муниципальной функции.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Блок-схема исполнения муниципальной функции приводится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к регламенту.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</w:t>
      </w:r>
      <w:r>
        <w:rPr>
          <w:rFonts w:ascii="Times New Roman" w:eastAsia="Times New Roman" w:hAnsi="Times New Roman" w:cs="Times New Roman"/>
          <w:sz w:val="24"/>
          <w:szCs w:val="24"/>
        </w:rPr>
        <w:t>олжительность и (или) максимальный срок его выполнения;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</w:t>
      </w:r>
      <w:r>
        <w:rPr>
          <w:rFonts w:ascii="Times New Roman" w:eastAsia="Times New Roman" w:hAnsi="Times New Roman" w:cs="Times New Roman"/>
          <w:sz w:val="24"/>
          <w:szCs w:val="24"/>
        </w:rPr>
        <w:t>щие исполнение муниципальной функции, содержат указание на конкретную должность, она указывается в тексте регламента;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</w:t>
      </w:r>
      <w:r>
        <w:rPr>
          <w:rFonts w:ascii="Times New Roman" w:eastAsia="Times New Roman" w:hAnsi="Times New Roman" w:cs="Times New Roman"/>
          <w:sz w:val="24"/>
          <w:szCs w:val="24"/>
        </w:rPr>
        <w:t>одательством Российской Федерации, Курской области, муниципальными правовыми актами органа местного самоуправления;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критерии принятия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</w:t>
      </w:r>
      <w:r>
        <w:rPr>
          <w:rFonts w:ascii="Times New Roman" w:eastAsia="Times New Roman" w:hAnsi="Times New Roman" w:cs="Times New Roman"/>
          <w:sz w:val="24"/>
          <w:szCs w:val="24"/>
        </w:rPr>
        <w:t>я начала выполнения следующей административной процедуры;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Раздел, </w:t>
      </w:r>
      <w:r>
        <w:rPr>
          <w:rFonts w:ascii="Times New Roman" w:eastAsia="Times New Roman" w:hAnsi="Times New Roman" w:cs="Times New Roman"/>
          <w:sz w:val="24"/>
          <w:szCs w:val="24"/>
        </w:rPr>
        <w:t>касающийся порядка и формы контроля за исполнением муниципальной функции, состоит из следующих подразделов: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должностными лицами Администрации Паникинского сельсовета Медвенского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функции, в том числе порядок и формы контроля за полнотой и качеством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Администрации Паникинского сельсовета Медвенского района за решения и действия (бездействие), принимае</w:t>
      </w:r>
      <w:r>
        <w:rPr>
          <w:rFonts w:ascii="Times New Roman" w:eastAsia="Times New Roman" w:hAnsi="Times New Roman" w:cs="Times New Roman"/>
          <w:sz w:val="24"/>
          <w:szCs w:val="24"/>
        </w:rPr>
        <w:t>мые (осуществляемые) ими в ходе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В разделе, касающ</w:t>
      </w:r>
      <w:r>
        <w:rPr>
          <w:rFonts w:ascii="Times New Roman" w:eastAsia="Times New Roman" w:hAnsi="Times New Roman" w:cs="Times New Roman"/>
          <w:sz w:val="24"/>
          <w:szCs w:val="24"/>
        </w:rPr>
        <w:t>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</w:t>
      </w:r>
      <w:r>
        <w:rPr>
          <w:rFonts w:ascii="Times New Roman" w:eastAsia="Times New Roman" w:hAnsi="Times New Roman" w:cs="Times New Roman"/>
          <w:sz w:val="24"/>
          <w:szCs w:val="24"/>
        </w:rPr>
        <w:t>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случаев, в которых ответ на жалобу не дается;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органы мест</w:t>
      </w:r>
      <w:r>
        <w:rPr>
          <w:rFonts w:ascii="Times New Roman" w:eastAsia="Times New Roman" w:hAnsi="Times New Roman" w:cs="Times New Roman"/>
          <w:sz w:val="24"/>
          <w:szCs w:val="24"/>
        </w:rPr>
        <w:t>ного самоуправления и должностные лица, которым может быть направлена жалоба в досудебном (внесудебном) порядке;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 регламентов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</w:t>
      </w:r>
      <w:r>
        <w:rPr>
          <w:rFonts w:ascii="Times New Roman" w:eastAsia="Times New Roman" w:hAnsi="Times New Roman" w:cs="Times New Roman"/>
          <w:sz w:val="24"/>
          <w:szCs w:val="24"/>
        </w:rPr>
        <w:t>следствий реализации положений проекта административного регламента для граждан и организаций.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</w:t>
      </w:r>
      <w:r>
        <w:rPr>
          <w:rFonts w:ascii="Times New Roman" w:eastAsia="Times New Roman" w:hAnsi="Times New Roman" w:cs="Times New Roman"/>
          <w:sz w:val="24"/>
          <w:szCs w:val="24"/>
        </w:rPr>
        <w:t>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C8219B" w:rsidRDefault="00425EBF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Срок, отведенный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независимой экспертизы, указывается при размещении проекта регламента в сети «Интернет» на официальном сайте муниципального образования «Паникинский сельсовет» Медвенского района Курской области. Указанный срок не может быть менее одного месяца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размещения проекта регламента в сети «Интернет».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</w:t>
      </w:r>
      <w:r>
        <w:rPr>
          <w:rFonts w:ascii="Times New Roman" w:eastAsia="Times New Roman" w:hAnsi="Times New Roman" w:cs="Times New Roman"/>
          <w:sz w:val="24"/>
          <w:szCs w:val="24"/>
        </w:rPr>
        <w:t>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C8219B" w:rsidRDefault="00425EB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29. Не поступление заключения независимой экспертизы в орган местного самоуправления, являющийся разработч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C8219B" w:rsidRDefault="00C8219B">
      <w:pPr>
        <w:pStyle w:val="Standard"/>
      </w:pPr>
    </w:p>
    <w:sectPr w:rsidR="00C8219B" w:rsidSect="00C8219B">
      <w:pgSz w:w="11906" w:h="16838"/>
      <w:pgMar w:top="709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BF" w:rsidRDefault="00425EBF" w:rsidP="00C8219B">
      <w:pPr>
        <w:spacing w:after="0" w:line="240" w:lineRule="auto"/>
      </w:pPr>
      <w:r>
        <w:separator/>
      </w:r>
    </w:p>
  </w:endnote>
  <w:endnote w:type="continuationSeparator" w:id="0">
    <w:p w:rsidR="00425EBF" w:rsidRDefault="00425EBF" w:rsidP="00C8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BF" w:rsidRDefault="00425EBF" w:rsidP="00C8219B">
      <w:pPr>
        <w:spacing w:after="0" w:line="240" w:lineRule="auto"/>
      </w:pPr>
      <w:r w:rsidRPr="00C8219B">
        <w:rPr>
          <w:color w:val="000000"/>
        </w:rPr>
        <w:separator/>
      </w:r>
    </w:p>
  </w:footnote>
  <w:footnote w:type="continuationSeparator" w:id="0">
    <w:p w:rsidR="00425EBF" w:rsidRDefault="00425EBF" w:rsidP="00C8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4D70"/>
    <w:multiLevelType w:val="multilevel"/>
    <w:tmpl w:val="182490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19B"/>
    <w:rsid w:val="00425EBF"/>
    <w:rsid w:val="00C8219B"/>
    <w:rsid w:val="00F5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219B"/>
    <w:pPr>
      <w:widowControl/>
    </w:pPr>
  </w:style>
  <w:style w:type="paragraph" w:styleId="a3">
    <w:name w:val="Title"/>
    <w:basedOn w:val="Standard"/>
    <w:next w:val="Textbody"/>
    <w:rsid w:val="00C8219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8219B"/>
    <w:pPr>
      <w:spacing w:after="120"/>
    </w:pPr>
  </w:style>
  <w:style w:type="paragraph" w:styleId="a4">
    <w:name w:val="Subtitle"/>
    <w:basedOn w:val="a3"/>
    <w:next w:val="Textbody"/>
    <w:rsid w:val="00C8219B"/>
    <w:pPr>
      <w:jc w:val="center"/>
    </w:pPr>
    <w:rPr>
      <w:i/>
      <w:iCs/>
    </w:rPr>
  </w:style>
  <w:style w:type="paragraph" w:styleId="a5">
    <w:name w:val="List"/>
    <w:basedOn w:val="Textbody"/>
    <w:rsid w:val="00C8219B"/>
    <w:rPr>
      <w:rFonts w:cs="Mangal"/>
    </w:rPr>
  </w:style>
  <w:style w:type="paragraph" w:customStyle="1" w:styleId="Caption">
    <w:name w:val="Caption"/>
    <w:basedOn w:val="Standard"/>
    <w:rsid w:val="00C821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8219B"/>
    <w:pPr>
      <w:suppressLineNumbers/>
    </w:pPr>
    <w:rPr>
      <w:rFonts w:cs="Mangal"/>
    </w:rPr>
  </w:style>
  <w:style w:type="paragraph" w:customStyle="1" w:styleId="ConsPlusNormal">
    <w:name w:val="ConsPlusNormal"/>
    <w:rsid w:val="00C8219B"/>
  </w:style>
  <w:style w:type="paragraph" w:customStyle="1" w:styleId="ConsPlusTitle">
    <w:name w:val="ConsPlusTitle"/>
    <w:rsid w:val="00C8219B"/>
  </w:style>
  <w:style w:type="paragraph" w:styleId="a6">
    <w:name w:val="No Spacing"/>
    <w:rsid w:val="00C8219B"/>
  </w:style>
  <w:style w:type="paragraph" w:customStyle="1" w:styleId="ConsPlusNonformat">
    <w:name w:val="ConsPlusNonformat"/>
    <w:rsid w:val="00C8219B"/>
  </w:style>
  <w:style w:type="paragraph" w:customStyle="1" w:styleId="11">
    <w:name w:val="11"/>
    <w:basedOn w:val="Standard"/>
    <w:rsid w:val="00C8219B"/>
  </w:style>
  <w:style w:type="character" w:customStyle="1" w:styleId="Internetlink">
    <w:name w:val="Internet link"/>
    <w:rsid w:val="00C8219B"/>
    <w:rPr>
      <w:color w:val="000080"/>
      <w:u w:val="single"/>
    </w:rPr>
  </w:style>
  <w:style w:type="character" w:customStyle="1" w:styleId="NumberingSymbols">
    <w:name w:val="Numbering Symbols"/>
    <w:rsid w:val="00C821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17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9820</Words>
  <Characters>55979</Characters>
  <Application>Microsoft Office Word</Application>
  <DocSecurity>0</DocSecurity>
  <Lines>466</Lines>
  <Paragraphs>131</Paragraphs>
  <ScaleCrop>false</ScaleCrop>
  <Company/>
  <LinksUpToDate>false</LinksUpToDate>
  <CharactersWithSpaces>65668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2017-06-19T10:46:00Z</cp:lastPrinted>
  <dcterms:created xsi:type="dcterms:W3CDTF">2023-09-06T04:22:00Z</dcterms:created>
  <dcterms:modified xsi:type="dcterms:W3CDTF">2023-09-06T04:22:00Z</dcterms:modified>
</cp:coreProperties>
</file>