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EE" w:rsidRDefault="00D875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8347EE" w:rsidRDefault="00D875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347EE" w:rsidRDefault="00D875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8347EE" w:rsidRDefault="00D875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ПАНИКИНСКОГО СЕЛЬСОВЕТА</w:t>
      </w: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47EE" w:rsidRDefault="00D875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7EE" w:rsidRDefault="00D8755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09.10.2017 года                           № 96-па</w:t>
      </w:r>
    </w:p>
    <w:p w:rsidR="008347EE" w:rsidRDefault="008347EE">
      <w:pPr>
        <w:pStyle w:val="Standard"/>
        <w:spacing w:after="0" w:line="240" w:lineRule="auto"/>
        <w:ind w:right="3118"/>
        <w:jc w:val="both"/>
        <w:rPr>
          <w:rFonts w:ascii="Times New Roman" w:hAnsi="Times New Roman" w:cs="Times New Roman"/>
          <w:b/>
        </w:rPr>
      </w:pPr>
    </w:p>
    <w:p w:rsidR="008347EE" w:rsidRDefault="00D8755E">
      <w:pPr>
        <w:pStyle w:val="Standard"/>
        <w:spacing w:after="0" w:line="240" w:lineRule="auto"/>
        <w:ind w:right="2551"/>
        <w:jc w:val="both"/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постановление Администрации Паникинского сельсовета Медвенского района от 28.06.2016 года № 61-па «</w:t>
      </w:r>
      <w:r>
        <w:rPr>
          <w:rFonts w:ascii="Times New Roman" w:hAnsi="Times New Roman" w:cs="Times New Roman"/>
          <w:b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/>
          <w:bCs/>
          <w:szCs w:val="28"/>
        </w:rPr>
        <w:t>«Присвоение (изменение) наименований улицам, площадям и иным территориям п</w:t>
      </w:r>
      <w:r>
        <w:rPr>
          <w:rFonts w:ascii="Times New Roman" w:hAnsi="Times New Roman" w:cs="Times New Roman"/>
          <w:b/>
          <w:bCs/>
          <w:szCs w:val="28"/>
        </w:rPr>
        <w:t>роживания граждан в населенных пунктах и адресов земельным участкам, установление нумерации домов»</w:t>
      </w:r>
    </w:p>
    <w:p w:rsidR="008347EE" w:rsidRDefault="008347EE">
      <w:pPr>
        <w:pStyle w:val="Standard"/>
        <w:spacing w:after="0" w:line="240" w:lineRule="auto"/>
        <w:ind w:right="3118"/>
        <w:jc w:val="both"/>
        <w:rPr>
          <w:rFonts w:ascii="Times New Roman" w:hAnsi="Times New Roman" w:cs="Times New Roman"/>
          <w:b/>
        </w:rPr>
      </w:pPr>
    </w:p>
    <w:p w:rsidR="008347EE" w:rsidRDefault="008347EE">
      <w:pPr>
        <w:pStyle w:val="Standard"/>
        <w:spacing w:after="0" w:line="240" w:lineRule="auto"/>
        <w:ind w:right="3118"/>
        <w:jc w:val="both"/>
        <w:rPr>
          <w:rFonts w:ascii="Times New Roman" w:hAnsi="Times New Roman" w:cs="Times New Roman"/>
          <w:b/>
        </w:rPr>
      </w:pP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27 июля 2010 года № 210–ФЗ «Об организации предоставления государственных и муниципальных услуг», в целях приведения муниципальных правовых актов в соответствии с действующим законодательством, Администрация Паникинского сельсовета Медве</w:t>
      </w:r>
      <w:r>
        <w:rPr>
          <w:rFonts w:ascii="Times New Roman" w:hAnsi="Times New Roman" w:cs="Times New Roman"/>
          <w:sz w:val="28"/>
          <w:szCs w:val="28"/>
        </w:rPr>
        <w:t>нского района Курской области ПОСТАНОВЛЯЕТ:</w:t>
      </w:r>
    </w:p>
    <w:p w:rsidR="008347EE" w:rsidRDefault="00D8755E">
      <w:pPr>
        <w:pStyle w:val="Textbody"/>
        <w:tabs>
          <w:tab w:val="clear" w:pos="709"/>
          <w:tab w:val="left" w:pos="0"/>
        </w:tabs>
        <w:spacing w:after="0"/>
        <w:ind w:right="49" w:firstLine="709"/>
        <w:jc w:val="both"/>
      </w:pPr>
      <w:r>
        <w:rPr>
          <w:sz w:val="28"/>
          <w:szCs w:val="28"/>
        </w:rPr>
        <w:t xml:space="preserve">1.Внести изменения в постановление Администрации Паникинского сельсовета Медвенского района от 28.06.2016 года № 61-па «Об утверждении административного регламента </w:t>
      </w:r>
      <w:r>
        <w:rPr>
          <w:rStyle w:val="FontStyle27"/>
          <w:sz w:val="28"/>
          <w:szCs w:val="28"/>
        </w:rPr>
        <w:t>по предоставлению муниципальной услуги</w:t>
      </w:r>
      <w:r>
        <w:rPr>
          <w:rStyle w:val="FontStyle27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«Присвоен</w:t>
      </w:r>
      <w:r>
        <w:rPr>
          <w:bCs/>
          <w:sz w:val="28"/>
          <w:szCs w:val="28"/>
        </w:rPr>
        <w:t xml:space="preserve">ие (изменение) </w:t>
      </w:r>
      <w:bookmarkStart w:id="0" w:name="_GoBack"/>
      <w:bookmarkEnd w:id="0"/>
      <w:r>
        <w:rPr>
          <w:bCs/>
          <w:sz w:val="28"/>
          <w:szCs w:val="28"/>
        </w:rPr>
        <w:t>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>
        <w:rPr>
          <w:sz w:val="28"/>
          <w:szCs w:val="28"/>
        </w:rPr>
        <w:t>», изложив прилагаемый административный регламент в новой редакции.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Контроль за исполнением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постановления оставляю за собой.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8347EE" w:rsidRDefault="008347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EE" w:rsidRDefault="008347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7EE" w:rsidRDefault="00D8755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Паникинского сельсовета                                                   А.А.Горбачев</w:t>
      </w:r>
    </w:p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7EE" w:rsidRDefault="008347EE">
      <w:pPr>
        <w:pStyle w:val="Textbody"/>
        <w:spacing w:after="0"/>
        <w:ind w:left="5103" w:right="49"/>
        <w:jc w:val="right"/>
      </w:pPr>
    </w:p>
    <w:p w:rsidR="008347EE" w:rsidRDefault="00D8755E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«Утвержден</w:t>
      </w:r>
    </w:p>
    <w:p w:rsidR="008347EE" w:rsidRDefault="00D8755E">
      <w:pPr>
        <w:pStyle w:val="Standard"/>
        <w:tabs>
          <w:tab w:val="clear" w:pos="709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347EE" w:rsidRDefault="00D8755E">
      <w:pPr>
        <w:pStyle w:val="Standard"/>
        <w:tabs>
          <w:tab w:val="clear" w:pos="709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8347EE" w:rsidRDefault="00D8755E">
      <w:pPr>
        <w:pStyle w:val="Standard"/>
        <w:tabs>
          <w:tab w:val="clear" w:pos="709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347EE" w:rsidRDefault="00D8755E">
      <w:pPr>
        <w:pStyle w:val="Standard"/>
        <w:tabs>
          <w:tab w:val="clear" w:pos="709"/>
          <w:tab w:val="left" w:pos="1134"/>
        </w:tabs>
        <w:spacing w:after="0" w:line="240" w:lineRule="auto"/>
        <w:jc w:val="right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от 28.06.2016 года № 61-па</w:t>
      </w:r>
    </w:p>
    <w:p w:rsidR="008347EE" w:rsidRDefault="00D8755E">
      <w:pPr>
        <w:pStyle w:val="Standard"/>
        <w:tabs>
          <w:tab w:val="clear" w:pos="709"/>
          <w:tab w:val="left" w:pos="1134"/>
        </w:tabs>
        <w:spacing w:after="0" w:line="240" w:lineRule="auto"/>
        <w:jc w:val="right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(в редакции от 09.10.2017 года № 96-па)</w:t>
      </w:r>
    </w:p>
    <w:p w:rsidR="008347EE" w:rsidRDefault="008347EE">
      <w:pPr>
        <w:pStyle w:val="Standard"/>
        <w:tabs>
          <w:tab w:val="clear" w:pos="709"/>
          <w:tab w:val="left" w:pos="1134"/>
        </w:tabs>
        <w:spacing w:after="0" w:line="240" w:lineRule="auto"/>
        <w:jc w:val="righ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347EE" w:rsidRDefault="008347EE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7EE" w:rsidRDefault="00D875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8347EE" w:rsidRDefault="00D8755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Администрации Паникинского сельсовета Медвенского района Курской области по предоставлению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</w:t>
      </w:r>
      <w:r>
        <w:rPr>
          <w:rFonts w:ascii="Times New Roman" w:hAnsi="Times New Roman" w:cs="Times New Roman"/>
          <w:b/>
          <w:sz w:val="24"/>
          <w:szCs w:val="24"/>
        </w:rPr>
        <w:t>ным участкам, установление нумерации домов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eastAsia="en-US"/>
        </w:rPr>
      </w:pPr>
    </w:p>
    <w:p w:rsidR="008347EE" w:rsidRDefault="00D875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eastAsia="en-US"/>
        </w:rPr>
        <w:t>I. ОБЩИЕ ПОЛОЖЕНИЯ</w:t>
      </w: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eastAsia="en-US"/>
        </w:rPr>
      </w:pPr>
    </w:p>
    <w:p w:rsidR="008347EE" w:rsidRDefault="00D8755E">
      <w:pPr>
        <w:pStyle w:val="Standard"/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 регулирования административного регламента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Административный регламент Администрации Паникинского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Медвенского района Курской области (далее - Администрация) по предоставлению муниципальной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» (далее – Административный регламент) определяет: стандарт предоставления муниципальной услуги; состав, последовательность и сроки выполнения административных процедур (действий); формы контроля за исполнением административного регламента; досудебный (в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несудебный) порядок обжалования решений и действий (бездействия) должностных лиц, предоставляющих муниципальную услугу.</w:t>
      </w:r>
    </w:p>
    <w:p w:rsidR="008347EE" w:rsidRDefault="00D8755E">
      <w:pPr>
        <w:pStyle w:val="Standard"/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Круг заявителей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Заявление о присвоении объекту адресации адреса или об аннулировании его адреса (далее - заявление) подается собс</w:t>
      </w:r>
      <w:r>
        <w:rPr>
          <w:rFonts w:ascii="Times New Roman" w:hAnsi="Times New Roman" w:cs="Times New Roman"/>
          <w:sz w:val="24"/>
          <w:szCs w:val="24"/>
        </w:rPr>
        <w:t>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</w:t>
      </w:r>
      <w:r>
        <w:rPr>
          <w:rFonts w:ascii="Times New Roman" w:hAnsi="Times New Roman" w:cs="Times New Roman"/>
          <w:sz w:val="24"/>
          <w:szCs w:val="24"/>
        </w:rPr>
        <w:t>ого (бессрочного) пользования.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1.2.2. С заявлением вправе обратиться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</w:t>
      </w:r>
      <w:r>
        <w:rPr>
          <w:rFonts w:ascii="Times New Roman" w:hAnsi="Times New Roman" w:cs="Times New Roman"/>
          <w:sz w:val="24"/>
          <w:szCs w:val="24"/>
        </w:rPr>
        <w:t>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 имени собств</w:t>
      </w:r>
      <w:r>
        <w:rPr>
          <w:rFonts w:ascii="Times New Roman" w:hAnsi="Times New Roman" w:cs="Times New Roman"/>
          <w:sz w:val="24"/>
          <w:szCs w:val="24"/>
        </w:rPr>
        <w:t xml:space="preserve">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</w:t>
      </w:r>
      <w:r>
        <w:rPr>
          <w:rFonts w:ascii="Times New Roman" w:hAnsi="Times New Roman" w:cs="Times New Roman"/>
          <w:sz w:val="24"/>
          <w:szCs w:val="24"/>
        </w:rPr>
        <w:t xml:space="preserve">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8347EE" w:rsidRDefault="00D8755E">
      <w:pPr>
        <w:pStyle w:val="Standard"/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1.3.1. Информация о месте нахождения и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графике работы Администрации, предоставляющей муниципальную услугу, организаций, участвующих в предоставлении муниципальной услуги, филиала областного бюджетного учреждения «Многофункциональный центр по предоставлению государственных и муниципальных услуг»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Медвенскому району (далее МФЦ).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Администрация расположена по адресу: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307054, Курская область, Медвенский район, с.Паники,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График работы: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ежедневно - с 8.00 до 17.00 часов перерыв - с 12.30 до 14.00 часов.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Выходные дни – суббота, воскресенье, праздничн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ые дни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Прием, а также консультирование по вопросам, связанным с предоставлением муниципальной услуги осуществляется по:</w:t>
      </w:r>
    </w:p>
    <w:tbl>
      <w:tblPr>
        <w:tblW w:w="93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4675"/>
      </w:tblGrid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</w:tr>
    </w:tbl>
    <w:p w:rsidR="008347EE" w:rsidRDefault="008347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МФЦ расположен по адресу: Курская область, п. Медвенка,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ул. Советская, д. 20, График работы: понедельник -  пятница – с 9.00 часов до 18.00 часов. Без перерыва.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Выходной день: суббота, воскресенье, праздничные дни.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1.3.2. Справочные телефоны Администрации, предоставляющей муниципальную услугу, организаций, учас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твующих в предоставлении  муниципальной услуги и МФЦ, в том числе номер телефона-автоинформатора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Телефон для справок Администрации: </w:t>
      </w:r>
      <w:r>
        <w:rPr>
          <w:rFonts w:ascii="Times New Roman" w:hAnsi="Times New Roman" w:cs="Times New Roman"/>
          <w:sz w:val="24"/>
          <w:szCs w:val="24"/>
        </w:rPr>
        <w:t>8-(471 46) 4-65-17.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Телефон для направления обращений факсимильной связью: </w:t>
      </w:r>
      <w:r>
        <w:rPr>
          <w:rFonts w:ascii="Times New Roman" w:hAnsi="Times New Roman" w:cs="Times New Roman"/>
          <w:sz w:val="24"/>
          <w:szCs w:val="24"/>
        </w:rPr>
        <w:t>8-(471 46) 4-64-17.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252525"/>
          <w:sz w:val="24"/>
          <w:szCs w:val="24"/>
          <w:lang w:eastAsia="en-US"/>
        </w:rPr>
        <w:t xml:space="preserve">Телефон МФЦ: 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8(47146) </w:t>
      </w:r>
      <w:r>
        <w:rPr>
          <w:rFonts w:ascii="Times New Roman" w:hAnsi="Times New Roman" w:cs="Times New Roman"/>
          <w:color w:val="252525"/>
          <w:sz w:val="24"/>
          <w:szCs w:val="24"/>
        </w:rPr>
        <w:t>4-15-84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1.3.3. Адреса официальных сайтов Администрации, организаций, участвующих в предоставлении муниципальной услуги и МФЦ в информационно-телекоммуникационной сети «Интернет», содержащих информацию о предоставлении муниципальной услуги и услуг, которые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являются необходимыми и обязательными для предоставления муниципальной услуги, адреса их электронной почты.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Адрес интернет-сайта Администрации: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http://</w:t>
      </w:r>
      <w:r>
        <w:rPr>
          <w:rFonts w:ascii="Arial" w:hAnsi="Arial" w:cs="Arial"/>
          <w:bCs/>
          <w:color w:val="000000"/>
          <w:sz w:val="24"/>
          <w:szCs w:val="24"/>
          <w:lang w:val="en-US" w:eastAsia="ar-SA"/>
        </w:rPr>
        <w:t>panikiss</w:t>
      </w:r>
      <w:hyperlink r:id="rId10" w:history="1">
        <w:r>
          <w:rPr>
            <w:rStyle w:val="Internetlink"/>
            <w:rFonts w:ascii="Arial" w:hAnsi="Arial" w:cs="Times New Roman"/>
            <w:bCs/>
            <w:sz w:val="24"/>
            <w:szCs w:val="24"/>
            <w:lang w:eastAsia="ar-SA"/>
          </w:rPr>
          <w:t>.rkursk.ru</w:t>
        </w:r>
      </w:hyperlink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Адрес электронной почты Администрации: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  <w:r>
        <w:rPr>
          <w:rFonts w:ascii="Arial" w:eastAsia="Calibri" w:hAnsi="Arial" w:cs="Times New Roman"/>
          <w:bCs/>
          <w:color w:val="000000"/>
          <w:sz w:val="24"/>
          <w:szCs w:val="24"/>
          <w:lang w:val="en-US" w:eastAsia="ar-SA"/>
        </w:rPr>
        <w:t>paniki</w:t>
      </w:r>
      <w:r>
        <w:rPr>
          <w:rFonts w:ascii="Arial" w:hAnsi="Arial" w:cs="Times New Roman"/>
          <w:bCs/>
          <w:sz w:val="24"/>
          <w:szCs w:val="24"/>
          <w:lang w:eastAsia="en-US"/>
        </w:rPr>
        <w:t>-</w:t>
      </w:r>
      <w:r>
        <w:rPr>
          <w:rFonts w:ascii="Arial" w:hAnsi="Arial" w:cs="Times New Roman"/>
          <w:bCs/>
          <w:sz w:val="24"/>
          <w:szCs w:val="24"/>
          <w:lang w:val="en-US" w:eastAsia="en-US"/>
        </w:rPr>
        <w:t>m</w:t>
      </w:r>
      <w:r>
        <w:rPr>
          <w:rFonts w:ascii="Arial" w:hAnsi="Arial" w:cs="Times New Roman"/>
          <w:bCs/>
          <w:sz w:val="24"/>
          <w:szCs w:val="24"/>
          <w:lang w:eastAsia="en-US"/>
        </w:rPr>
        <w:t xml:space="preserve">46 @ </w:t>
      </w:r>
      <w:r>
        <w:rPr>
          <w:rFonts w:ascii="Arial" w:hAnsi="Arial" w:cs="Times New Roman"/>
          <w:bCs/>
          <w:sz w:val="24"/>
          <w:szCs w:val="24"/>
          <w:lang w:val="en-US" w:eastAsia="en-US"/>
        </w:rPr>
        <w:t>yandex</w:t>
      </w:r>
      <w:r>
        <w:rPr>
          <w:rFonts w:ascii="Arial" w:hAnsi="Arial" w:cs="Times New Roman"/>
          <w:bCs/>
          <w:sz w:val="24"/>
          <w:szCs w:val="24"/>
          <w:lang w:eastAsia="en-US"/>
        </w:rPr>
        <w:t xml:space="preserve">. </w:t>
      </w:r>
      <w:r>
        <w:rPr>
          <w:rFonts w:ascii="Arial" w:hAnsi="Arial" w:cs="Times New Roman"/>
          <w:bCs/>
          <w:sz w:val="24"/>
          <w:szCs w:val="24"/>
          <w:lang w:val="en-US" w:eastAsia="en-US"/>
        </w:rPr>
        <w:t>ru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Адрес официального сайта МФЦ </w:t>
      </w:r>
      <w:hyperlink r:id="rId11" w:history="1">
        <w:r>
          <w:t>www.mfc-kursk.ru</w:t>
        </w:r>
      </w:hyperlink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Адрес электронной почты МФЦ 4603@mfc-kursk.ru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1.3.4. Информирование заявителей по вопросам предоставления услуги, в том числе о ходе </w:t>
      </w:r>
      <w:r>
        <w:rPr>
          <w:rFonts w:ascii="Times New Roman" w:hAnsi="Times New Roman" w:cs="Times New Roman"/>
          <w:sz w:val="24"/>
          <w:szCs w:val="24"/>
          <w:lang w:eastAsia="zh-CN"/>
        </w:rPr>
        <w:t>предоставления услуги, проводится путем: устного информирования, письменного информирования (в том числе в электронной форме).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1.3.5. Информация об услуге, порядке ее оказания предоставляется заявителям на безвозмездной основе.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1.3.6. Информирование заяви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телей организуется следующим образом: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индивидуальное информирование (устное, письменное);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публичное информирование (средства массовой информации, сеть «Интернет»).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1.3.7. Индивидуальное устное информирование осуществляется специалистами Администрации сельс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овета при обращении заявителей за информацией лично (в том числе по телефону).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График работы Администрации сельсовета, график личного приема заявителей размещается в информационно - телекоммуникационной сети «Интернет» на официальном </w:t>
      </w:r>
      <w:hyperlink r:id="rId12" w:history="1">
        <w:r>
          <w:t>сайте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Паникинского сельсовета Медвенского района Курской области </w:t>
      </w:r>
      <w:r>
        <w:rPr>
          <w:rFonts w:ascii="Times New Roman" w:hAnsi="Times New Roman" w:cs="Times New Roman"/>
          <w:sz w:val="24"/>
          <w:szCs w:val="24"/>
          <w:lang w:eastAsia="zh-CN"/>
        </w:rPr>
        <w:t>и на информационном стенде.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Работники принимают все необходим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Ответ на устное обращение с согласия заявителя предоставляется в устной форме в ходе личного приема. В ос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информацией в удобных для него формах и способах повторного консультирования через определенный промежуток времени.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Время индивидуального устного информирования (в том числе по телефону) заявителя не может превышать 10 минут. При отсутствии очереди время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индивидуального устного информирования не может превышать 15 минут.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аппарат.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1.3.9. Письменное индивидуальное информирование осуществляется в письменной форме за подписью главы сельсовета. Письменный ответ предоставляе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Письменный ответ по с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Ответ на заявление, поступившее в Администрацию сельсовета в форме электронного документа, направля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1.3.10. Публичное информирование об услуге и о порядке ее оказания осуществляется Администрац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ационной сети «Интернет».</w:t>
      </w:r>
    </w:p>
    <w:p w:rsidR="008347EE" w:rsidRDefault="008347EE">
      <w:pPr>
        <w:pStyle w:val="Standard"/>
        <w:tabs>
          <w:tab w:val="clear" w:pos="709"/>
          <w:tab w:val="left" w:pos="1134"/>
          <w:tab w:val="left" w:pos="1273"/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D875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eastAsia="en-US"/>
        </w:rPr>
        <w:t>II. СТАНДАРТ ПРЕДОСТАВЛЕНИЯ МУНИЦИПАЛЬНОЙ УСЛУГИ</w:t>
      </w:r>
    </w:p>
    <w:p w:rsidR="008347EE" w:rsidRDefault="008347EE">
      <w:pPr>
        <w:pStyle w:val="Standard"/>
        <w:tabs>
          <w:tab w:val="clear" w:pos="709"/>
          <w:tab w:val="left" w:pos="1104"/>
          <w:tab w:val="left" w:pos="1511"/>
        </w:tabs>
        <w:spacing w:after="0" w:line="240" w:lineRule="auto"/>
        <w:ind w:left="-30" w:firstLine="7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D8755E">
      <w:pPr>
        <w:pStyle w:val="Standard"/>
        <w:spacing w:after="0" w:line="240" w:lineRule="auto"/>
        <w:ind w:left="690" w:firstLine="7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2.1. Наименование муниципальной услуги</w:t>
      </w:r>
    </w:p>
    <w:p w:rsidR="008347EE" w:rsidRDefault="00D8755E">
      <w:pPr>
        <w:pStyle w:val="Standard"/>
        <w:spacing w:after="0" w:line="240" w:lineRule="auto"/>
        <w:ind w:firstLine="73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Присвоение наименований улицам, площадям и иным территориям проживания граждан в населенных пунктах и адресов земельным участкам, </w:t>
      </w:r>
      <w:r>
        <w:rPr>
          <w:rFonts w:ascii="Times New Roman" w:hAnsi="Times New Roman" w:cs="Times New Roman"/>
          <w:sz w:val="24"/>
          <w:szCs w:val="24"/>
        </w:rPr>
        <w:t>установление нумерации домов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2.2. Наименование органа местного самоуправления, предоставляющего муниципальную услугу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2.2.1. Муниципальная услуга предоставляется Администрацией Паникинского сельсовета Медвенского района Курской области.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2.2.2. В предост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авлении муниципальной услуги участвуют:</w:t>
      </w:r>
    </w:p>
    <w:p w:rsidR="008347EE" w:rsidRDefault="00D8755E">
      <w:pPr>
        <w:pStyle w:val="Standard"/>
        <w:suppressLineNumbers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Областное бюджетное учреждение «Многофункциональный центр по предоставлению государственных и муниципальных услуг» по Медвенскому району;</w:t>
      </w:r>
    </w:p>
    <w:p w:rsidR="008347EE" w:rsidRDefault="00D8755E">
      <w:pPr>
        <w:pStyle w:val="Standard"/>
        <w:spacing w:after="0" w:line="240" w:lineRule="auto"/>
        <w:ind w:firstLine="739"/>
        <w:jc w:val="both"/>
      </w:pPr>
      <w:r>
        <w:rPr>
          <w:rStyle w:val="gwt-inlinehtml"/>
          <w:rFonts w:ascii="Times New Roman" w:hAnsi="Times New Roman" w:cs="Times New Roman"/>
          <w:sz w:val="24"/>
          <w:szCs w:val="24"/>
        </w:rPr>
        <w:lastRenderedPageBreak/>
        <w:t>Межрайонный отдел по Медвенскому району - 46 Филиал ФГБУ "ФКП Росреестра" по</w:t>
      </w:r>
      <w:r>
        <w:rPr>
          <w:rStyle w:val="gwt-inlinehtml"/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2.2.3. В соответствии с пунктом 3 статьи 7 Федерального закона от 27.07.2010 № 210-ФЗ «Об организации предоставления государственных и муниципальных услуг» Администрация и МФЦ не вправе требовать от заявителя осуществления действий, в том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авления муниципальной услуги.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2.3. Описание результата предоставления муниципальной услуги</w:t>
      </w:r>
    </w:p>
    <w:p w:rsidR="008347EE" w:rsidRDefault="00D8755E">
      <w:pPr>
        <w:pStyle w:val="Standard"/>
        <w:spacing w:after="0" w:line="240" w:lineRule="auto"/>
        <w:ind w:firstLine="7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Конечными результатами предоставления муниципальной услуги являются: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Постановление о присвоение (изменение) наименований улицам, площадям и иным территориям прожи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вания граждан в муниципальном образовании «Паникинский сельсовет» и адресов земельным участкам, установление нумерации домов;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официальный мотивированный отказ в предоставлении муниципальной услуги.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2.4. Срок предоставления муниципальной услуги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Общий сро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к предоставления муниципальной услуги не должен превышать 18 рабочих дней с момента регистрации обращения заявителя.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случае представления заявления через многофункциональный центр срок, указанный в абзаце 1 настоящего раздела, исчисляется со дня </w:t>
      </w:r>
      <w:r>
        <w:rPr>
          <w:rFonts w:ascii="Times New Roman" w:hAnsi="Times New Roman" w:cs="Times New Roman"/>
          <w:bCs/>
          <w:sz w:val="24"/>
          <w:szCs w:val="24"/>
        </w:rPr>
        <w:t>передачи многофункциональным центром заявления и необходимых документов, в уполномоченный орган.</w:t>
      </w:r>
    </w:p>
    <w:p w:rsidR="008347EE" w:rsidRDefault="00D8755E">
      <w:pPr>
        <w:pStyle w:val="Standard"/>
        <w:spacing w:after="0" w:line="240" w:lineRule="auto"/>
        <w:ind w:left="-1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 приостановления предоставления муниципальной услуги не предусмотрен.</w:t>
      </w:r>
    </w:p>
    <w:p w:rsidR="008347EE" w:rsidRDefault="00D8755E">
      <w:pPr>
        <w:pStyle w:val="Standard"/>
        <w:spacing w:after="0" w:line="240" w:lineRule="auto"/>
        <w:ind w:left="-1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Решение уполномоченного органа о присвоении объекту адресации адреса или </w:t>
      </w:r>
      <w:r>
        <w:rPr>
          <w:rFonts w:ascii="Times New Roman" w:hAnsi="Times New Roman" w:cs="Times New Roman"/>
          <w:bCs/>
          <w:sz w:val="24"/>
          <w:szCs w:val="24"/>
        </w:rPr>
        <w:t>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8347EE" w:rsidRDefault="00D8755E">
      <w:pPr>
        <w:pStyle w:val="Textbody"/>
        <w:spacing w:after="0"/>
        <w:ind w:firstLine="709"/>
        <w:jc w:val="both"/>
      </w:pPr>
      <w:bookmarkStart w:id="1" w:name="p_1251"/>
      <w:bookmarkEnd w:id="1"/>
      <w:r>
        <w:t>- в форме электронного документа с использован</w:t>
      </w:r>
      <w:r>
        <w:t>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установленного абзацем 1 настоящего раздела;</w:t>
      </w:r>
    </w:p>
    <w:p w:rsidR="008347EE" w:rsidRDefault="00D8755E">
      <w:pPr>
        <w:pStyle w:val="Textbody"/>
        <w:spacing w:after="0"/>
        <w:ind w:firstLine="709"/>
        <w:jc w:val="both"/>
      </w:pPr>
      <w:bookmarkStart w:id="2" w:name="p_1261"/>
      <w:bookmarkEnd w:id="2"/>
      <w:r>
        <w:t xml:space="preserve">- в форме </w:t>
      </w:r>
      <w:r>
        <w:t>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абзацем 1 настоящего раздела срока,</w:t>
      </w:r>
      <w:r>
        <w:t xml:space="preserve"> посредством почтового отправления по указанному в заявлении почтовому адресу.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</w:t>
      </w:r>
      <w:r>
        <w:rPr>
          <w:rFonts w:ascii="Times New Roman" w:hAnsi="Times New Roman" w:cs="Times New Roman"/>
          <w:bCs/>
          <w:sz w:val="24"/>
          <w:szCs w:val="24"/>
        </w:rPr>
        <w:t>рез многофункциональный центр по месту представления заявления,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абзацами 1 и 2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раздела.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Срок выдачи документов, являющихся результатом предоставления муниципальной услуги, составляет  3 рабочих дня.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2.5. Перечень нормативных правовых актов, регулирующих отношения, возникающие в связи с предоставлением муниципальной услуг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Предоставление услуги осуществляется в соответствии с: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Градостроительным кодексом Российской Федерации от 29.12.2004 № 190-ФЗ («Российская газета» от 30 декабря 2004 г. № 290,  «Парламентская газета» от 14 января 2005 г. № 5-6, Собрание законодательств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а Российской Федерации от 3 января 2005 г.  №1 (часть I) ст. 16);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- Земельным кодексом Российской Федерации от 25 октября 2001 № 136-ФЗ («Российская газета» от 30 октября 2001 г. № 211-212, «Парламентская газета» от 30 октября 2001 г. № 204-205, в Собрании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законодательства Российской Федерации от 29 октября 2001 г. N 44 ст. 4147);</w:t>
      </w:r>
    </w:p>
    <w:p w:rsidR="008347EE" w:rsidRDefault="00D8755E">
      <w:pPr>
        <w:pStyle w:val="Standard"/>
        <w:spacing w:after="0" w:line="240" w:lineRule="auto"/>
        <w:ind w:firstLine="739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- Федеральным законом Российской Федерации от 21 июля 1997 года №122-ФЗ «О государственной регистрации прав на недвижимое имущество и сделок с ним» («Российская газета» от 30 июл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я 1997 г. № 145,  Собрание законодательства Российской Федерации от 28 июля 1997 г. № 30, ст. 3594;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Федеральным законом Российской Федерации от 18 июня 2001 года №78-ФЗ «О землеустройстве» («Российская газета», № 118-119,от  23.06.2001);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Федеральным з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8347EE" w:rsidRDefault="00D8755E">
      <w:pPr>
        <w:pStyle w:val="Standard"/>
        <w:spacing w:after="0" w:line="240" w:lineRule="auto"/>
        <w:ind w:firstLine="7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</w:t>
      </w:r>
      <w:r>
        <w:rPr>
          <w:rFonts w:ascii="Times New Roman" w:hAnsi="Times New Roman" w:cs="Times New Roman"/>
          <w:sz w:val="24"/>
          <w:szCs w:val="24"/>
        </w:rPr>
        <w:t>еральный закон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("Собрание законодательства РФ", 30.12.2013, N 5</w:t>
      </w:r>
      <w:r>
        <w:rPr>
          <w:rFonts w:ascii="Times New Roman" w:hAnsi="Times New Roman" w:cs="Times New Roman"/>
          <w:sz w:val="24"/>
          <w:szCs w:val="24"/>
        </w:rPr>
        <w:t>2 (часть I), ст. 7008);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Постановлением Правительства Российской Федерации от 24.10.2011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ние функций)»  («Российская газета» от 2 ноября 2011 г. № 246, Собрание законодательства Российской Федерации от 31 октября 2011 г. № 44 ст. 6274);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19.11.2014 N 1221 (ред. от 24.04.2015) "Об утверждении Правил присвоения, </w:t>
      </w:r>
      <w:r>
        <w:rPr>
          <w:rFonts w:ascii="Times New Roman" w:hAnsi="Times New Roman" w:cs="Times New Roman"/>
          <w:sz w:val="24"/>
          <w:szCs w:val="24"/>
        </w:rPr>
        <w:t>изменения и аннулирования адресов" ("Собрание законодательства РФ", 01.12.2014, N 48, ст. 6861);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2012 г. № 192,  Собрание законодательства Российской Ф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едерации от 27 августа 2012 г. № 35 ст. 4829);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РФ от 19.11.2014 N 1221"Об утверждении Правил присвоения, изменения и аннулирования адресов" (Собрание законодательства РФ", 01.12.2014, N 48, ст. 6861) (далее - Правила);</w:t>
      </w:r>
    </w:p>
    <w:p w:rsidR="008347EE" w:rsidRDefault="00D8755E">
      <w:pPr>
        <w:pStyle w:val="Standard"/>
        <w:spacing w:after="0" w:line="240" w:lineRule="auto"/>
        <w:ind w:firstLine="739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- Закон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ом Курской области от 04.01.2003 № 1-ЗКО «Об административных правонарушениях в Курской области» </w:t>
      </w:r>
      <w:r>
        <w:rPr>
          <w:rFonts w:ascii="Times New Roman" w:hAnsi="Times New Roman" w:cs="Times New Roman"/>
          <w:sz w:val="24"/>
          <w:szCs w:val="24"/>
        </w:rPr>
        <w:t>("Курская правда", N 4-5, 11.01.2003);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 Администрации Паникинского сельсовета Медвенского района Курской области от 29.08.2011 № 72 «Об </w:t>
      </w:r>
      <w:r>
        <w:rPr>
          <w:rFonts w:ascii="Times New Roman" w:hAnsi="Times New Roman" w:cs="Times New Roman"/>
          <w:sz w:val="24"/>
          <w:szCs w:val="24"/>
          <w:lang w:eastAsia="ar-SA"/>
        </w:rPr>
        <w:t>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  <w:r>
        <w:rPr>
          <w:rFonts w:ascii="Times New Roman" w:hAnsi="Times New Roman" w:cs="Times New Roman"/>
          <w:sz w:val="24"/>
          <w:szCs w:val="24"/>
        </w:rPr>
        <w:t xml:space="preserve"> (Официальный сайт Администрации Паникинского сельсовета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http://</w:t>
        </w:r>
      </w:hyperlink>
      <w:hyperlink r:id="rId14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panikiss</w:t>
        </w:r>
      </w:hyperlink>
      <w:hyperlink r:id="rId15" w:history="1">
        <w:r>
          <w:rPr>
            <w:rFonts w:ascii="Times New Roman" w:hAnsi="Times New Roman" w:cs="Times New Roman"/>
            <w:sz w:val="24"/>
            <w:szCs w:val="24"/>
          </w:rPr>
          <w:t>.rkursk.ru/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84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.08.2011 г.);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постановлением Администрации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Паникинского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сельсовета Медвенского района от 11.11.2015 года № 116-па «</w:t>
      </w:r>
      <w:r>
        <w:rPr>
          <w:rFonts w:ascii="Times New Roman" w:hAnsi="Times New Roman" w:cs="Times New Roman"/>
          <w:sz w:val="24"/>
          <w:szCs w:val="24"/>
          <w:lang w:eastAsia="en-US"/>
        </w:rPr>
        <w:t>Об утверждении Положения об особенностях пода</w:t>
      </w:r>
      <w:r>
        <w:rPr>
          <w:rFonts w:ascii="Times New Roman" w:hAnsi="Times New Roman" w:cs="Times New Roman"/>
          <w:sz w:val="24"/>
          <w:szCs w:val="24"/>
          <w:lang w:eastAsia="en-US"/>
        </w:rPr>
        <w:t>чи и рассмотрения жалоб на решения и действия (бездействие) Администрации Паникинского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Паникинского  сельс</w:t>
      </w:r>
      <w:r>
        <w:rPr>
          <w:rFonts w:ascii="Times New Roman" w:hAnsi="Times New Roman" w:cs="Times New Roman"/>
          <w:sz w:val="24"/>
          <w:szCs w:val="24"/>
          <w:lang w:eastAsia="en-US"/>
        </w:rPr>
        <w:t>овета Медвенского района Курской области»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(Официальный сайт муниципального образования «Паникинский сельсовет» </w:t>
      </w:r>
      <w:hyperlink r:id="rId16" w:history="1">
        <w:r>
          <w:rPr>
            <w:lang w:val="en-US"/>
          </w:rPr>
          <w:t>http</w:t>
        </w:r>
        <w:r w:rsidRPr="003F384E">
          <w:t>://</w:t>
        </w:r>
        <w:r>
          <w:rPr>
            <w:lang w:val="en-US"/>
          </w:rPr>
          <w:t>panikiss</w:t>
        </w:r>
        <w:r w:rsidRPr="003F384E">
          <w:t>.</w:t>
        </w:r>
        <w:r>
          <w:rPr>
            <w:lang w:val="en-US"/>
          </w:rPr>
          <w:t>rkursk</w:t>
        </w:r>
        <w:r w:rsidRPr="003F384E">
          <w:t>.</w:t>
        </w:r>
        <w:r>
          <w:rPr>
            <w:lang w:val="en-US"/>
          </w:rPr>
          <w:t>ru</w:t>
        </w:r>
        <w:r w:rsidRPr="003F384E">
          <w:t>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F384E">
        <w:rPr>
          <w:rFonts w:ascii="Times New Roman" w:eastAsia="Calibri" w:hAnsi="Times New Roman" w:cs="Times New Roman"/>
          <w:sz w:val="24"/>
          <w:szCs w:val="24"/>
          <w:lang w:eastAsia="en-US"/>
        </w:rPr>
        <w:t>11.11.2015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г.);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-Уставом муниципального образования «Паникинский сельсовет» Ме</w:t>
      </w:r>
      <w:r>
        <w:rPr>
          <w:rFonts w:ascii="Times New Roman" w:hAnsi="Times New Roman" w:cs="Times New Roman"/>
          <w:sz w:val="24"/>
          <w:szCs w:val="24"/>
        </w:rPr>
        <w:t xml:space="preserve">двенского района Курской области (принят решением Собрания депутатов Паникинского сельсовета Медвенского района Курской области от 31.05.2005 г. № 48; зарегистрирован в управлении Министерства юстиции Российской Федерации по Курской области 16 ноября 2005 </w:t>
      </w:r>
      <w:r>
        <w:rPr>
          <w:rFonts w:ascii="Times New Roman" w:hAnsi="Times New Roman" w:cs="Times New Roman"/>
          <w:sz w:val="24"/>
          <w:szCs w:val="24"/>
        </w:rPr>
        <w:t xml:space="preserve">года, государственный регистрационный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.465153112005001) (Официальный сайт Администрации </w:t>
      </w:r>
      <w:r>
        <w:rPr>
          <w:rFonts w:ascii="Times New Roman" w:hAnsi="Times New Roman" w:cs="Times New Roman"/>
          <w:sz w:val="24"/>
          <w:szCs w:val="24"/>
        </w:rPr>
        <w:t>Паникинского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hyperlink r:id="rId17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F384E">
          <w:rPr>
            <w:rFonts w:ascii="Times New Roman" w:hAnsi="Times New Roman" w:cs="Times New Roman"/>
            <w:sz w:val="24"/>
            <w:szCs w:val="24"/>
          </w:rPr>
          <w:t>://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panikiss</w:t>
        </w:r>
        <w:r w:rsidRPr="003F384E"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rkursk</w:t>
        </w:r>
        <w:r w:rsidRPr="003F384E"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F384E">
          <w:rPr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84E">
        <w:rPr>
          <w:rFonts w:ascii="Times New Roman" w:hAnsi="Times New Roman" w:cs="Times New Roman"/>
          <w:sz w:val="24"/>
          <w:szCs w:val="24"/>
        </w:rPr>
        <w:t>31.05.2005</w:t>
      </w:r>
      <w:r>
        <w:rPr>
          <w:rFonts w:ascii="Times New Roman" w:hAnsi="Times New Roman" w:cs="Times New Roman"/>
          <w:sz w:val="24"/>
          <w:szCs w:val="24"/>
        </w:rPr>
        <w:t xml:space="preserve"> г.);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настоящим Регламентом.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2.6. Исчерпывающий перечень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олучения заявителем, в том числе в электронной форме, порядок их представления</w:t>
      </w:r>
    </w:p>
    <w:p w:rsidR="008347EE" w:rsidRDefault="00D8755E">
      <w:pPr>
        <w:pStyle w:val="Standard"/>
        <w:spacing w:after="0" w:line="240" w:lineRule="auto"/>
        <w:ind w:firstLine="739"/>
        <w:jc w:val="both"/>
      </w:pPr>
      <w:r>
        <w:rPr>
          <w:rFonts w:ascii="Times New Roman" w:hAnsi="Times New Roman" w:cs="Times New Roman"/>
          <w:sz w:val="24"/>
          <w:szCs w:val="24"/>
        </w:rPr>
        <w:t>2.6.1. Для получения муниципальной услуги по п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рисвоению (изменению)  наименований улицам, площадям и иным территориям проживания граждан и адресов земельным участкам, установлен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ию нумерации домов</w:t>
      </w:r>
      <w:r>
        <w:rPr>
          <w:rFonts w:ascii="Times New Roman" w:hAnsi="Times New Roman" w:cs="Times New Roman"/>
          <w:sz w:val="24"/>
          <w:szCs w:val="24"/>
        </w:rPr>
        <w:t xml:space="preserve"> заявителем предоставляется заявление по установленной форме (Приложение № 1).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2.6.2. 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личность представителя заявителя, если заявление представляется его представителем.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6.3. К заявлению прикладываются следующие документы: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кадастровый паспорт объекта адресации (з</w:t>
      </w:r>
      <w:r>
        <w:rPr>
          <w:rFonts w:ascii="Times New Roman" w:hAnsi="Times New Roman" w:cs="Times New Roman"/>
          <w:sz w:val="24"/>
          <w:szCs w:val="24"/>
        </w:rPr>
        <w:t>дания, строения) (в случае присвоения адреса объекту адресации, поставленному на кадастровый учет);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споряжении государственных органов, органов местного самоуправления и иных органов, участвующих в предоставлении муниципальной или муниципальных услуг, способах их получения заявителями, в том числе в электронной форме, и порядке их представления, и которы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 заявитель вправе представить по собственной инициативе</w:t>
      </w:r>
    </w:p>
    <w:p w:rsidR="008347EE" w:rsidRDefault="00D87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Администрация сельсовета запрашивает документы:</w:t>
      </w: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недвижимости на объект адресации</w:t>
      </w: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разрешение на строительство объекта адресации (при присвоени</w:t>
      </w:r>
      <w:r>
        <w:rPr>
          <w:rFonts w:ascii="Times New Roman" w:hAnsi="Times New Roman" w:cs="Times New Roman"/>
          <w:sz w:val="24"/>
          <w:szCs w:val="24"/>
        </w:rPr>
        <w:t>и адреса строящимся объектам адресации) и (или) разрешение на ввод объекта адресации в эксплуатацию;</w:t>
      </w:r>
    </w:p>
    <w:p w:rsidR="008347EE" w:rsidRDefault="00D8755E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</w:t>
      </w:r>
      <w:r>
        <w:rPr>
          <w:rFonts w:ascii="Times New Roman" w:hAnsi="Times New Roman" w:cs="Times New Roman"/>
          <w:sz w:val="24"/>
          <w:szCs w:val="24"/>
        </w:rPr>
        <w:t>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акт приемочной комиссии при переустройстве и (или) перепланировке помещения, приводящих к о</w:t>
      </w:r>
      <w:r>
        <w:rPr>
          <w:rFonts w:ascii="Times New Roman" w:hAnsi="Times New Roman" w:cs="Times New Roman"/>
          <w:sz w:val="24"/>
          <w:szCs w:val="24"/>
        </w:rPr>
        <w:t>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347EE" w:rsidRDefault="00D8755E">
      <w:pPr>
        <w:pStyle w:val="Standard"/>
        <w:spacing w:after="0" w:line="240" w:lineRule="auto"/>
        <w:ind w:firstLine="720"/>
        <w:jc w:val="both"/>
        <w:rPr>
          <w:rFonts w:ascii="Times New Roman" w:eastAsia="Tahoma" w:hAnsi="Times New Roman" w:cs="Times New Roman"/>
          <w:spacing w:val="3"/>
          <w:sz w:val="24"/>
          <w:szCs w:val="24"/>
        </w:rPr>
      </w:pPr>
      <w:r>
        <w:rPr>
          <w:rFonts w:ascii="Times New Roman" w:eastAsia="Tahoma" w:hAnsi="Times New Roman" w:cs="Times New Roman"/>
          <w:spacing w:val="3"/>
          <w:sz w:val="24"/>
          <w:szCs w:val="24"/>
        </w:rPr>
        <w:t xml:space="preserve">В соответствии со статьей 7 Федерального закона №210-ФЗ от 27.07.2010 г. «Об организации </w:t>
      </w:r>
      <w:r>
        <w:rPr>
          <w:rFonts w:ascii="Times New Roman" w:eastAsia="Tahoma" w:hAnsi="Times New Roman" w:cs="Times New Roman"/>
          <w:spacing w:val="3"/>
          <w:sz w:val="24"/>
          <w:szCs w:val="24"/>
        </w:rPr>
        <w:t>предоставления государственных и муниципальных услуг» заявитель вправе по собственной инициативе представить вышеназванные документы.</w:t>
      </w: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государственн</w:t>
      </w:r>
      <w:r>
        <w:rPr>
          <w:rFonts w:ascii="Times New Roman" w:eastAsia="Tahoma" w:hAnsi="Times New Roman" w:cs="Times New Roman"/>
          <w:sz w:val="24"/>
          <w:szCs w:val="24"/>
        </w:rPr>
        <w:t>ой услуги.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2.8. Указание на запрет требовать от заявителя</w:t>
      </w:r>
      <w:bookmarkStart w:id="3" w:name="p1696"/>
      <w:bookmarkStart w:id="4" w:name="p1694"/>
      <w:bookmarkStart w:id="5" w:name="p1692"/>
      <w:bookmarkEnd w:id="3"/>
      <w:bookmarkEnd w:id="4"/>
      <w:bookmarkEnd w:id="5"/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регулирующими отношения, возникающие в связи с предоставлением муниципальной услуги;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27.07.2010 №210-ФЗ «Об организации предоставления государственных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муниципальных услуг».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Перечень оснований для отказа в приеме документов, необходимых для предоставления муниципальной услуги: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заявление подписано неуполномоченным лицом;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непредставление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2.10. Исчерпывающий перечень основани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й для приостановления или отказа в предоставлении муниципальной  услуги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2.10.2. В присвоении объекту адресации адреса или анн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улировании его адреса может быть отказано в случаях, если: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указанное в пунктах 1.2.1., 1.2.2.;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ответ на межведомственный запрос свидетельствует об отсутствии документа и (или) инф</w:t>
      </w:r>
      <w:r>
        <w:rPr>
          <w:rFonts w:ascii="Times New Roman" w:hAnsi="Times New Roman" w:cs="Times New Roman"/>
          <w:sz w:val="24"/>
          <w:szCs w:val="24"/>
        </w:rPr>
        <w:t>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</w:t>
      </w:r>
      <w:r>
        <w:rPr>
          <w:rFonts w:ascii="Times New Roman" w:hAnsi="Times New Roman" w:cs="Times New Roman"/>
          <w:sz w:val="24"/>
          <w:szCs w:val="24"/>
        </w:rPr>
        <w:t>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347EE" w:rsidRDefault="00D8755E">
      <w:pPr>
        <w:pStyle w:val="Standard"/>
        <w:spacing w:after="0" w:line="240" w:lineRule="auto"/>
        <w:ind w:firstLine="7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</w:t>
      </w:r>
      <w:r>
        <w:rPr>
          <w:rFonts w:ascii="Times New Roman" w:hAnsi="Times New Roman" w:cs="Times New Roman"/>
          <w:sz w:val="24"/>
          <w:szCs w:val="24"/>
        </w:rPr>
        <w:t xml:space="preserve">адресации адреса или аннулирования его адреса, указанные в 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>
          <w:rPr>
            <w:rFonts w:ascii="Times New Roman" w:hAnsi="Times New Roman" w:cs="Times New Roman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>
          <w:rPr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>
          <w:rPr>
            <w:rFonts w:ascii="Times New Roman" w:hAnsi="Times New Roman" w:cs="Times New Roman"/>
            <w:sz w:val="24"/>
            <w:szCs w:val="24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2.11. Перечен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Услуги, которые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являются необходимыми и обязательными для предоставления муниципальной услуги не предусмотрены.</w:t>
      </w:r>
    </w:p>
    <w:p w:rsidR="008347EE" w:rsidRDefault="00D8755E">
      <w:pPr>
        <w:pStyle w:val="Standard"/>
        <w:tabs>
          <w:tab w:val="clear" w:pos="709"/>
          <w:tab w:val="left" w:pos="400"/>
        </w:tabs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47EE" w:rsidRDefault="00D8755E">
      <w:pPr>
        <w:pStyle w:val="Standard"/>
        <w:tabs>
          <w:tab w:val="clear" w:pos="709"/>
          <w:tab w:val="left" w:pos="400"/>
        </w:tabs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Муниципальная услуга предост</w:t>
      </w:r>
      <w:r>
        <w:rPr>
          <w:rFonts w:ascii="Times New Roman" w:hAnsi="Times New Roman" w:cs="Times New Roman"/>
          <w:sz w:val="24"/>
          <w:szCs w:val="24"/>
          <w:lang w:eastAsia="en-US"/>
        </w:rPr>
        <w:t>авляется бесплатно.</w:t>
      </w:r>
    </w:p>
    <w:p w:rsidR="008347EE" w:rsidRDefault="00D8755E">
      <w:pPr>
        <w:pStyle w:val="Standard"/>
        <w:tabs>
          <w:tab w:val="clear" w:pos="709"/>
          <w:tab w:val="left" w:pos="400"/>
        </w:tabs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347EE" w:rsidRDefault="00D8755E">
      <w:pPr>
        <w:pStyle w:val="Standard"/>
        <w:tabs>
          <w:tab w:val="clear" w:pos="709"/>
          <w:tab w:val="left" w:pos="400"/>
        </w:tabs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Оплата услуг не предусмотрена.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2.14. Максимальный срок ожидания в очереди пр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и подаче запроса о предоставлении муниципальной услуги и при получении результата предоставления услуги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Максимальное вре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мя ожидания при получении результата предоставления муниципальной услуги в Администрацию и МФЦ не более 15 минут.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2.15. Срок и порядок регистрации запроса заявителя о предоставлении муниципальной услуги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2.15.1. При непосредственном обращении заявителя лич</w:t>
      </w:r>
      <w:r>
        <w:rPr>
          <w:rFonts w:ascii="Times New Roman" w:hAnsi="Times New Roman" w:cs="Times New Roman"/>
          <w:sz w:val="24"/>
          <w:szCs w:val="24"/>
        </w:rPr>
        <w:t>но в Администрацию или МФЦ, максимальный срок регистрации заявления не превышает 15 минут.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</w:t>
      </w:r>
      <w:r>
        <w:rPr>
          <w:rFonts w:ascii="Times New Roman" w:hAnsi="Times New Roman" w:cs="Times New Roman"/>
          <w:sz w:val="24"/>
          <w:szCs w:val="24"/>
        </w:rPr>
        <w:t>е общего делопроизводства в срок не позднее 1 рабочего дня, следующего за днем обращения заявителя.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</w:t>
      </w:r>
      <w:r>
        <w:rPr>
          <w:rFonts w:ascii="Times New Roman" w:hAnsi="Times New Roman" w:cs="Times New Roman"/>
          <w:sz w:val="24"/>
          <w:szCs w:val="24"/>
        </w:rPr>
        <w:t>ии: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документы согласно представленной описи;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регистрирует в установленном порядке заявление;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 на экземпляр заявления заявителя (при наличии) отметку с номером и датой регистрации заявления;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сообщает заявителю о предварительной дате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следит за соблюдением сроков предоставления услуги.</w:t>
      </w:r>
    </w:p>
    <w:p w:rsidR="008347EE" w:rsidRDefault="00D8755E">
      <w:pPr>
        <w:pStyle w:val="Standard"/>
        <w:spacing w:after="0" w:line="240" w:lineRule="auto"/>
        <w:ind w:firstLine="73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</w:t>
      </w:r>
      <w:r>
        <w:rPr>
          <w:rFonts w:ascii="Times New Roman" w:hAnsi="Times New Roman" w:cs="Times New Roman"/>
          <w:b/>
          <w:sz w:val="24"/>
          <w:szCs w:val="24"/>
        </w:rPr>
        <w:t xml:space="preserve">ги, к месту ожидания и приема заявителей, размещению и оформлению визуальной, текстовой и мультимедийной информации о порядке предоставления услуги, </w:t>
      </w:r>
      <w:r>
        <w:rPr>
          <w:rFonts w:ascii="Times New Roman" w:hAnsi="Times New Roman" w:cs="Times New Roman"/>
          <w:b/>
          <w:bCs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</w:t>
      </w:r>
      <w:r>
        <w:rPr>
          <w:rFonts w:ascii="Times New Roman" w:hAnsi="Times New Roman" w:cs="Times New Roman"/>
          <w:b/>
          <w:bCs/>
          <w:sz w:val="24"/>
          <w:szCs w:val="24"/>
        </w:rPr>
        <w:t>оссийской Федерации о социальной защите инвалидов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2.16.1.Требования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Здание, в котором расположена Администрации, оборудуется входом для свобо</w:t>
      </w:r>
      <w:r>
        <w:rPr>
          <w:rFonts w:ascii="Times New Roman" w:hAnsi="Times New Roman" w:cs="Times New Roman"/>
          <w:sz w:val="24"/>
          <w:szCs w:val="24"/>
        </w:rPr>
        <w:t>дного доступа заявителей в помещение, в том числе и для инвалидов.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муниципальной услуги: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в очереди на предоставление или получение документов оборудуют</w:t>
      </w:r>
      <w:r>
        <w:rPr>
          <w:rFonts w:ascii="Times New Roman" w:hAnsi="Times New Roman" w:cs="Times New Roman"/>
          <w:sz w:val="24"/>
          <w:szCs w:val="24"/>
        </w:rPr>
        <w:t>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</w:t>
      </w:r>
      <w:r>
        <w:rPr>
          <w:rFonts w:ascii="Times New Roman" w:hAnsi="Times New Roman" w:cs="Times New Roman"/>
          <w:sz w:val="24"/>
          <w:szCs w:val="24"/>
        </w:rPr>
        <w:t>ях, оборудованных информационными табличками (вывесками) с указанием: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прием и выдачу документов;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 перерыва, технического перерыва.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рабочее место специалистов А</w:t>
      </w:r>
      <w:r>
        <w:rPr>
          <w:rFonts w:ascii="Times New Roman" w:hAnsi="Times New Roman" w:cs="Times New Roman"/>
          <w:sz w:val="24"/>
          <w:szCs w:val="24"/>
        </w:rPr>
        <w:t>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2.16.2. Требования к размещению и оформлению визуальной, текстовой информации в Администрации: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</w:t>
      </w:r>
      <w:r>
        <w:rPr>
          <w:rFonts w:ascii="Times New Roman" w:hAnsi="Times New Roman" w:cs="Times New Roman"/>
          <w:sz w:val="24"/>
          <w:szCs w:val="24"/>
        </w:rPr>
        <w:t>ионных стендах в местах ожидания и официальном сайте Администрации в информационно-коммуникационной сети «Интернет» размещается следующая информация: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местонахождение, график приема заявителей по вопросам предоставления услуг, номера телефонов, адрес официа</w:t>
      </w:r>
      <w:r>
        <w:rPr>
          <w:rFonts w:ascii="Times New Roman" w:hAnsi="Times New Roman" w:cs="Times New Roman"/>
          <w:sz w:val="24"/>
          <w:szCs w:val="24"/>
        </w:rPr>
        <w:t>льного сайта и электронной почты Администрации;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размещении работников Администрации;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услуг, предоставляемых Администрацией, предоставляющей услугу;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</w:t>
      </w:r>
      <w:r>
        <w:rPr>
          <w:rFonts w:ascii="Times New Roman" w:hAnsi="Times New Roman" w:cs="Times New Roman"/>
          <w:sz w:val="24"/>
          <w:szCs w:val="24"/>
        </w:rPr>
        <w:t>я, предъявляемые к документам;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</w:t>
      </w:r>
      <w:r>
        <w:rPr>
          <w:rFonts w:ascii="Times New Roman" w:hAnsi="Times New Roman" w:cs="Times New Roman"/>
          <w:sz w:val="24"/>
          <w:szCs w:val="24"/>
        </w:rPr>
        <w:t>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Обеспечение доступности для инвалидов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Курской области, предоставляющий муниципальные услуги, </w:t>
      </w:r>
      <w:r>
        <w:rPr>
          <w:rFonts w:ascii="Times New Roman" w:hAnsi="Times New Roman" w:cs="Times New Roman"/>
          <w:sz w:val="24"/>
          <w:szCs w:val="24"/>
        </w:rPr>
        <w:t>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</w:t>
      </w:r>
      <w:r>
        <w:rPr>
          <w:rFonts w:ascii="Times New Roman" w:hAnsi="Times New Roman" w:cs="Times New Roman"/>
          <w:sz w:val="24"/>
          <w:szCs w:val="24"/>
        </w:rPr>
        <w:t>ода из них;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</w:t>
      </w:r>
      <w:r>
        <w:rPr>
          <w:rFonts w:ascii="Times New Roman" w:hAnsi="Times New Roman" w:cs="Times New Roman"/>
          <w:sz w:val="24"/>
          <w:szCs w:val="24"/>
        </w:rPr>
        <w:t>стойкие расстройства функции зрения и самостоятельного передвижения, по территории объекта;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допуска на объект собак</w:t>
      </w:r>
      <w:r>
        <w:rPr>
          <w:rFonts w:ascii="Times New Roman" w:hAnsi="Times New Roman" w:cs="Times New Roman"/>
          <w:sz w:val="24"/>
          <w:szCs w:val="24"/>
        </w:rPr>
        <w:t>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rPr>
          <w:rFonts w:ascii="Times New Roman" w:hAnsi="Times New Roman" w:cs="Times New Roman"/>
          <w:sz w:val="24"/>
          <w:szCs w:val="24"/>
        </w:rPr>
        <w:t>ированию в сфере социальной защиты населения;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ознакомлением инвалидов с размещением кабинетов, последовательностью действий, необходимых для получения услуги;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предоставление, при необходимости</w:t>
      </w:r>
      <w:r>
        <w:rPr>
          <w:rFonts w:ascii="Times New Roman" w:hAnsi="Times New Roman" w:cs="Times New Roman"/>
          <w:sz w:val="24"/>
          <w:szCs w:val="24"/>
        </w:rPr>
        <w:t>, услуги по месту жительства инвалида или в дистанционном режиме;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2.17.Пок</w:t>
      </w:r>
      <w:r>
        <w:rPr>
          <w:rFonts w:ascii="Times New Roman" w:hAnsi="Times New Roman" w:cs="Times New Roman"/>
          <w:b/>
          <w:sz w:val="24"/>
          <w:szCs w:val="24"/>
        </w:rPr>
        <w:t>азатели доступности и качества муниципальной услуги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2.17.1. Показатели доступности муниципальной услуги: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</w:t>
      </w:r>
      <w:r>
        <w:rPr>
          <w:rFonts w:ascii="Times New Roman" w:hAnsi="Times New Roman" w:cs="Times New Roman"/>
          <w:sz w:val="24"/>
          <w:szCs w:val="24"/>
        </w:rPr>
        <w:t>в сети Интернет), средствах массовой информации, информационных материалах (брошюрах, буклетах и т.д.);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</w:t>
      </w:r>
      <w:r>
        <w:rPr>
          <w:rFonts w:ascii="Times New Roman" w:hAnsi="Times New Roman" w:cs="Times New Roman"/>
          <w:sz w:val="24"/>
          <w:szCs w:val="24"/>
        </w:rPr>
        <w:t>людения установленных Административным регламентом сроков предоставления муниципальной услуги;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2.17.2. Показатели качества муниципа</w:t>
      </w:r>
      <w:r>
        <w:rPr>
          <w:rFonts w:ascii="Times New Roman" w:hAnsi="Times New Roman" w:cs="Times New Roman"/>
          <w:sz w:val="24"/>
          <w:szCs w:val="24"/>
        </w:rPr>
        <w:t>льной услуги: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необходимог</w:t>
      </w:r>
      <w:r>
        <w:rPr>
          <w:rFonts w:ascii="Times New Roman" w:hAnsi="Times New Roman" w:cs="Times New Roman"/>
          <w:sz w:val="24"/>
          <w:szCs w:val="24"/>
        </w:rPr>
        <w:t>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взаимодействия з</w:t>
      </w:r>
      <w:r>
        <w:rPr>
          <w:rFonts w:ascii="Times New Roman" w:hAnsi="Times New Roman" w:cs="Times New Roman"/>
          <w:sz w:val="24"/>
          <w:szCs w:val="24"/>
        </w:rPr>
        <w:t>аявителя с должностными лицами при предоставлении муниципальной услуги;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отсутствием очередей при приеме и выдаче документов заявителям;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отсутствием жало</w:t>
      </w:r>
      <w:r>
        <w:rPr>
          <w:rFonts w:ascii="Times New Roman" w:hAnsi="Times New Roman" w:cs="Times New Roman"/>
          <w:sz w:val="24"/>
          <w:szCs w:val="24"/>
        </w:rPr>
        <w:t>б на некорректное, невнимательное отношение специалистов и уполномоченных должностных лиц к заявителям;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многофункциональном центре предостав</w:t>
      </w:r>
      <w:r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ципальных услуг в электронной форме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2.18.1. Особенности предоставления муниципальной услуги в МФЦ.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Предоставление муниципальной услуги в МФЦ осуществляется в соответствии с Федеральным законом от 27.07.2010 № 210-ФЗ «Об организации предоставления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государственных и муниципальных услуг» по принципу «одного окна».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Предоставление муниципальной услуги осуществляется после однократного обращения заявителя с соответствующим запросом в МФЦ.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Взаимодействие МФЦ с Администрацией осуществляется без участия зая</w:t>
      </w:r>
      <w:r>
        <w:rPr>
          <w:rFonts w:ascii="Times New Roman" w:hAnsi="Times New Roman" w:cs="Times New Roman"/>
          <w:sz w:val="24"/>
          <w:szCs w:val="24"/>
          <w:lang w:eastAsia="en-US"/>
        </w:rPr>
        <w:t>вителя в соответствии с нормативными правовыми актами и соглашением о взаимодействии.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</w:t>
      </w:r>
      <w:r>
        <w:rPr>
          <w:rFonts w:ascii="Times New Roman" w:hAnsi="Times New Roman" w:cs="Times New Roman"/>
          <w:sz w:val="24"/>
          <w:szCs w:val="24"/>
          <w:lang w:eastAsia="en-US"/>
        </w:rPr>
        <w:t>ципальной услуги в установленные настоящим административным регламентом сроки.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2.18.2. Особенности предоставления муниципальной услуги в электронной форме.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электронной форме муниципальная услуга предоставляется с использованием федеральной государственно</w:t>
      </w:r>
      <w:r>
        <w:rPr>
          <w:rFonts w:ascii="Times New Roman" w:hAnsi="Times New Roman" w:cs="Times New Roman"/>
          <w:sz w:val="24"/>
          <w:szCs w:val="24"/>
          <w:lang w:eastAsia="en-US"/>
        </w:rPr>
        <w:t>й информационной системы «Единый портал государственных и муниципальных услуг (функций)» (далее – Единый портал).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</w:t>
      </w:r>
      <w:r>
        <w:rPr>
          <w:rFonts w:ascii="Times New Roman" w:hAnsi="Times New Roman" w:cs="Times New Roman"/>
          <w:sz w:val="24"/>
          <w:szCs w:val="24"/>
          <w:lang w:eastAsia="en-US"/>
        </w:rPr>
        <w:t>ожно на Едином портале в личном кабинете.</w:t>
      </w:r>
    </w:p>
    <w:p w:rsidR="008347EE" w:rsidRDefault="00D8755E">
      <w:pPr>
        <w:pStyle w:val="Standard"/>
        <w:spacing w:after="0" w:line="240" w:lineRule="auto"/>
        <w:ind w:firstLine="73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Для получения муниципальной услуги в электронном виде необходимо заполнить заявление о предоставлении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</w:t>
      </w:r>
      <w:r>
        <w:rPr>
          <w:rFonts w:ascii="Times New Roman" w:hAnsi="Times New Roman" w:cs="Times New Roman"/>
          <w:sz w:val="24"/>
          <w:szCs w:val="24"/>
        </w:rPr>
        <w:t>х пунктах и адресов земельным участкам, установление нумерации домов</w:t>
      </w:r>
      <w:r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</w:t>
      </w:r>
      <w:r>
        <w:rPr>
          <w:rFonts w:ascii="Times New Roman" w:hAnsi="Times New Roman" w:cs="Times New Roman"/>
          <w:sz w:val="24"/>
          <w:szCs w:val="24"/>
          <w:lang w:eastAsia="en-US"/>
        </w:rPr>
        <w:t>ление.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Заявление в электронном виде поступит в Администрацию.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Уточнить текущее состояние заявления можно в разделе «Мои заявки».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Результатом предоставления государственной услуги в электронной форме будет являться поступление  сообщения о принятии  решени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я по заявлению, которое поступит в Личный кабинет в раздел «Мои заявки».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Для подписания документов допускается использовани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 усиленной квалифицированной электронной подписи, размещенной, в том числе на универсальной электронной карте.</w:t>
      </w:r>
    </w:p>
    <w:p w:rsidR="008347EE" w:rsidRDefault="00D8755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</w:t>
      </w:r>
      <w:r>
        <w:rPr>
          <w:rFonts w:ascii="Times New Roman" w:hAnsi="Times New Roman" w:cs="Times New Roman"/>
          <w:sz w:val="24"/>
          <w:szCs w:val="24"/>
          <w:lang w:eastAsia="en-US"/>
        </w:rPr>
        <w:t>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47EE" w:rsidRDefault="008347EE">
      <w:pPr>
        <w:pStyle w:val="Standard"/>
        <w:spacing w:after="0" w:line="240" w:lineRule="auto"/>
        <w:ind w:firstLine="7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D8755E">
      <w:pPr>
        <w:pStyle w:val="Standard"/>
        <w:tabs>
          <w:tab w:val="clear" w:pos="709"/>
          <w:tab w:val="left" w:pos="1134"/>
          <w:tab w:val="left" w:pos="1273"/>
          <w:tab w:val="left" w:pos="1541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А ТАК ЖЕ ОСОБЕННОСТИ ВЫПОЛНЕНИЯ АДМИНИСТРАТИВНЫХ ПРОЦЕДУР  В МНОГОФУНКЦИОНАЛЬН</w:t>
      </w:r>
      <w:r>
        <w:rPr>
          <w:rFonts w:ascii="Times New Roman" w:hAnsi="Times New Roman" w:cs="Times New Roman"/>
          <w:b/>
          <w:sz w:val="24"/>
          <w:szCs w:val="24"/>
        </w:rPr>
        <w:t>ЫХ ЦЕНТРАХ</w:t>
      </w:r>
    </w:p>
    <w:p w:rsidR="008347EE" w:rsidRDefault="008347EE">
      <w:pPr>
        <w:pStyle w:val="Standard"/>
        <w:shd w:val="clear" w:color="auto" w:fill="FFFFFF"/>
        <w:tabs>
          <w:tab w:val="clear" w:pos="709"/>
          <w:tab w:val="left" w:pos="128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3.1 Исчерпывающий перечень административных процедур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 Прием и регистрация заявления и документов, необходимых для предоставления муниципальной услуги;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2) формирование и направление межведомственных запросов;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3) оформление результатов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услуги;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4) выдача результата муниципальной услуги.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Последовательность муниципальной услуги отражена в блок-схеме согласно приложению № 2 к настоящему Административному регламенту.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ab/>
        <w:t>Прием и регистрация заявления и документов, необходимых д</w:t>
      </w:r>
      <w:r>
        <w:rPr>
          <w:rFonts w:ascii="Times New Roman" w:hAnsi="Times New Roman" w:cs="Times New Roman"/>
          <w:b/>
          <w:sz w:val="24"/>
          <w:szCs w:val="24"/>
        </w:rPr>
        <w:t>ля предоставления муниципальной услуги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Основанием для начала процедуры является прием от заявителя специалистом Администрации или МФЦ заявления и документов, необходимых для предоставления муниципальной услуги в соответствии с п. 2.6. Административного рег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ламента.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Критерием принятия решения о приеме и регистрации заявления является наличие заявления о предоставлении муниципальной услуги.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Заявление о предоставлении муниципальной услуги и документы, указанные в пункте 2.6. административного регламента, могут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быть направлены в Администрацию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347EE" w:rsidRDefault="00D8755E">
      <w:pPr>
        <w:pStyle w:val="Textbody"/>
        <w:spacing w:after="0"/>
        <w:ind w:firstLine="709"/>
        <w:jc w:val="both"/>
      </w:pPr>
      <w:r>
        <w:rPr>
          <w:color w:val="000000"/>
          <w:lang w:eastAsia="en-US"/>
        </w:rPr>
        <w:t>При направлении заявления и документов в электронн</w:t>
      </w:r>
      <w:r>
        <w:rPr>
          <w:color w:val="000000"/>
          <w:lang w:eastAsia="en-US"/>
        </w:rPr>
        <w:t xml:space="preserve">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специалист Администрации направляет заявителю электронное сообщение, </w:t>
      </w:r>
      <w:r>
        <w:rPr>
          <w:color w:val="000000"/>
        </w:rPr>
        <w:t>расписку в получении т</w:t>
      </w:r>
      <w:r>
        <w:rPr>
          <w:color w:val="000000"/>
        </w:rPr>
        <w:t>аких заявления и документов по указанному в заявлении почтовому адресу в течение рабочего дня, следующего за днем получения Администрацией документов,</w:t>
      </w:r>
      <w:r>
        <w:rPr>
          <w:color w:val="000000"/>
          <w:lang w:eastAsia="en-US"/>
        </w:rPr>
        <w:t xml:space="preserve"> а также направляет заявителю информацию об адресе и графике работы Администрации или МФЦ, в который необх</w:t>
      </w:r>
      <w:r>
        <w:rPr>
          <w:color w:val="000000"/>
          <w:lang w:eastAsia="en-US"/>
        </w:rPr>
        <w:t>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8347EE" w:rsidRDefault="00D8755E">
      <w:pPr>
        <w:pStyle w:val="Textbody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Получение заявления и документов, указанных в пункте 2.</w:t>
      </w:r>
      <w:r>
        <w:rPr>
          <w:color w:val="000000"/>
        </w:rPr>
        <w:t>6.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</w:t>
      </w:r>
      <w:r>
        <w:rPr>
          <w:color w:val="000000"/>
        </w:rPr>
        <w:t>аявления, даты получения Администрацией 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347EE" w:rsidRDefault="00D8755E">
      <w:pPr>
        <w:pStyle w:val="Textbody"/>
        <w:spacing w:after="0"/>
        <w:ind w:firstLine="709"/>
        <w:jc w:val="both"/>
      </w:pPr>
      <w:r>
        <w:rPr>
          <w:color w:val="000000"/>
        </w:rPr>
        <w:t>Сообщение о получении заявления и документов, указанных в пункте 2.6. административ</w:t>
      </w:r>
      <w:r>
        <w:rPr>
          <w:color w:val="000000"/>
        </w:rPr>
        <w:t>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</w:t>
      </w:r>
      <w:r>
        <w:rPr>
          <w:color w:val="FF0000"/>
        </w:rPr>
        <w:t xml:space="preserve"> </w:t>
      </w:r>
      <w:r>
        <w:rPr>
          <w:color w:val="000000"/>
        </w:rPr>
        <w:t>случае представления заявления и документов соотв</w:t>
      </w:r>
      <w:r>
        <w:rPr>
          <w:color w:val="000000"/>
        </w:rPr>
        <w:t>етственно через единый портал, региональный портал или портал адресной системы.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Сообщение о получении заявления и документов, указанных в пункте 2.6. административного регламента, направляется заявителю (представителю заявителя) не позднее рабочего дня,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следующего за днем поступления заявления в Администрацию.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специалист Администрации информирует заявителя та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кже о представлении (направлении по почте) недостающих документов.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 личном обращении заявителя в Администрацию или МФЦ, ответственный специалист: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устанавливает личность заявителя путем проверки документов (паспорт либо документ его заменяющий);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проводит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проверку представленных документов на предмет: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б) требований к оформлению документов: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соответствие представленных документов, по форме или соде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ржанию требованиям действующего законодательства,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в документе отсутствуют неоговоренные приписки и исправления,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текст документа написан разборчиво от руки или напечатан при помощи средств электронно-вычислительной техники;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фамилия, имя и отчество зая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вителя, место жительства, телефон написаны полностью;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документы не должны быть исполнены карандашом.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 приеме документов специалист Администрации (МФЦ) производит копирование документов, сверяет оригиналы (копии документов, заверенных в порядке, устано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вленном действующим законодательством) с копиями документов и проставляет заверительную подпись в штампе «копия верна».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Срок приема заявлений и документов от заявителей или их представителей не превышает 15 минут.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Специалист Администрации или МФЦ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регистрирует заявление, вносит данные о принятии заявления и документов в информационную систему: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порядковый номер записи;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дату внесения записи;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данные заявителя (фамилию, имя, отчество);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фамилию специалиста, ответственного за прием заявления и документов.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Процедура заканчивается для заявителя получением расписки о приеме документов с указанием их перечня и даты их получения органом, предоставляющим услугу, а также с указанием перечня документов, которые будут получены в соответствии с федеральным законодат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ельством по межведомственным запросам с указанием варианта уведомления заявителя (посредством телефонной, почтовой, электронной связи). </w:t>
      </w:r>
      <w:r>
        <w:rPr>
          <w:rFonts w:ascii="Times New Roman" w:hAnsi="Times New Roman" w:cs="Times New Roman"/>
          <w:sz w:val="24"/>
          <w:szCs w:val="24"/>
          <w:lang w:eastAsia="en-US"/>
        </w:rPr>
        <w:t>Фактом подтверждения получения документа является проставление подписи заявителя в расписке, которая остается в Админист</w:t>
      </w:r>
      <w:r>
        <w:rPr>
          <w:rFonts w:ascii="Times New Roman" w:hAnsi="Times New Roman" w:cs="Times New Roman"/>
          <w:sz w:val="24"/>
          <w:szCs w:val="24"/>
          <w:lang w:eastAsia="en-US"/>
        </w:rPr>
        <w:t>рации или МФЦ соответственно.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заявления и документов.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Фиксацией результата является регистрация заявления в журнале регистрации заявлений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установления фактов отсутствия необходимых до</w:t>
      </w:r>
      <w:r>
        <w:rPr>
          <w:rFonts w:ascii="Times New Roman" w:hAnsi="Times New Roman" w:cs="Times New Roman"/>
          <w:sz w:val="24"/>
          <w:szCs w:val="24"/>
          <w:lang w:eastAsia="en-US"/>
        </w:rPr>
        <w:t>кументов, несоответствия представленных 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требованиям, специалист Администрации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в представленных документах и предлагает принять меры по их устранению.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Если при установлении фактов наличия в представленных документах оснований для отказа в приеме документов, указанных в пункте 2.9 настоящего Административного регламента, заявитель н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астаивает на приеме заявления и документов для предоставления муниципальной услуги, специалист Администрации, ответственный за прием документов, принимает от него заявление вместе с представленными документами, указывает в заявлении выявленные недостатки 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 факт отсутствия необходимых документов.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Контроль за процедурой приема и регистрации заявлений, приема документов осуществляет руководитель Администрации или МФЦ.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 и документы, поступившие в МФЦ, подлежат передаче в Администрацию не позднее дня,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следующего за днем их принятия.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Срок исполнения административной процедуры 1 рабочий день.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Формирование и направление межведомственных запросов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Основанием начала административной процедуры является отсутствие документов (сведений), указанных в пункте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2.7. настоящего административного регламента.</w:t>
      </w:r>
    </w:p>
    <w:p w:rsidR="008347EE" w:rsidRDefault="00D8755E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Критерием принятия решения о направлении межведомственных запросов является </w:t>
      </w:r>
      <w:r>
        <w:rPr>
          <w:rFonts w:ascii="Times New Roman" w:hAnsi="Times New Roman" w:cs="Times New Roman"/>
          <w:sz w:val="24"/>
          <w:szCs w:val="24"/>
        </w:rPr>
        <w:t>необходимость наличия документов указанных в пункте  2.7. настоящего административного регламента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Специалист Администрации (МФЦ) в те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чение 2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Направление межведомственного запрос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 осуществляется следующими способами: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курьером;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 использованием единой системы межведомственного электронного взаимодействия;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иными способами, не противоречащими законодательству.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Администрация (МФЦ) определяет способ направления запроса и осуществ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ляет его направление.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направлении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запроса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ментооборота.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Ответ на запрос регистрируется в установленном порядке.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получении ответа на запрос специалист Администрации (МФЦ) приобщает полученный ответ к документам, представленным заявителем.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Результат административной процедуры – получение ответа на межведомственный запрос Администрации (МФЦ).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Способ фиксации результа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 – регистрация ответа на межведомственный запрос в журнале учета входящей корреспонденции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Срок исполнения административной процедуры 7 рабочих дней.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Документы, поступившие в МФЦ, подлежат передаче в Администрацию не позднее дня, следующего за днем их при</w:t>
      </w:r>
      <w:r>
        <w:rPr>
          <w:rFonts w:ascii="Times New Roman" w:hAnsi="Times New Roman" w:cs="Times New Roman"/>
          <w:sz w:val="24"/>
          <w:szCs w:val="24"/>
          <w:lang w:eastAsia="en-US"/>
        </w:rPr>
        <w:t>нятия.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Оформление результатов муниципальной услуги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Основанием для начала административной процедуры является получение специалистом Администрации документов, представленных заявителем, полученным в ходе межведомственного взаимодействия или документов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представленных МФЦ.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Критерием принятия решения о предоставлении или об отказе в предоставлении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вного регламента.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отсутствии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Паникинского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Медвенского  района Курской области «О присвоении (изменении) наименований улицам, площадям и иным территориям проживания граждан в муниципальном образовании «Паникинский сельсовет», и адресов земельным участкам, установлении нумерации домов».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Согласовани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 проекта указанного постановления  осуществляется  в соответствии с Инструкцией по делопроизводству в Администрации и подписывается Главой Паникинского сельсовета Медвенского района Курской области (далее – Глава сельсовета).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Специалист Администрации такж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 готовит уведомление 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присвоении (изменении) наименований улицам, площадям и иным территориям проживания граждан в муниципальном образовании «Паникинский сельсовет», и адресов земельным участкам, установлении нумерации домов. Уведомление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подписывается Гл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авой сельсовета.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наличии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уведомления, содержащего мотивированный отказ в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предоставлении муниципальной услуги. Уведомление об отказе в предоставлении муниципальной услуги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 мотивированным обоснованием причин отказа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подписывает Глава сельсовета.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Результатом административной процедуры является наличие подписанного Главой  сельсов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ета постановления «О присвоении (изменении) наименований улицам, площадям и иным территориям проживания граждан в муниципальном образовании «Паникинский сельсовет», и адресов земельным участкам, установлении нумерации домов», уведомления о присвоении (изме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нении) наименований улицам, площадям и иным территориям проживания граждан в муниципальном образовании «Паникинский сельсовет», и адресов земельным участкам, установлении нумерации домов, либо уведомления, содержащего мотивированный отказ в предоставлении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муниципальной услуги.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Способ фиксации результата – регистрация постановления «О присвоении (изменении) наименований улицам, площадям и иным территориям проживания граждан в муниципальном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«Паникинский сельсовет»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и адресов земельным участкам,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тановлении нумерации домов» в Журнале регистрации постановлений, уведомления о присвоении (изменении) наименований улицам, площадям и иным территориям проживания граждан в муниципальном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«Паникинский сельсовет»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и адресов земельным участкам, уст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ановлении нумерации домов – в Журнале регистрации исходящей корреспонденции, уведомления, содержащего мотивированный отказ в предоставлении муниципальной услуги - в Журнале исходящей корреспонденции.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984"/>
          <w:tab w:val="left" w:pos="86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составляет 9 рабочих дней.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Выдача результата муниципальной услуги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Основанием для начала административной процедуры является получение специалистом Администрации одного из следующих документов: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принятии положительного решения: уведомления о присво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ении (изменении) наименований улицам, площадям и иным территориям проживания граждан в муниципальном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«Паникинский сельсовет»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и адресов земельным участкам, установлении нумерации домов.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принятии отрицательного решения: уведомления Администр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ации об отказе в предоставлении муниципальной услуги с мотивированным обоснованием причин отказа.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Заявителю, обратившемуся за предоставлением муниципальной услуги в Администрацию, выдача документов осуществляется специалистом Администрации. При этом специа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заявителю.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случае, если заявитель обратился за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предоставлением муниципальной услуги в МФЦ, специалист Администрации передает результат услуги в МФЦ для выдачи заявителю.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ходимости получения подготовленных документов (способом, указанным в заявлении).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тся соответствующим Реестром передачи.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 является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выдача заявителю одного из следующих документов: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принятии положительного решения: Постановление о присвоении (изменении) наименований улицам, площадям и иным террит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ориям проживания граждан в муниципальном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«Паникинский сельсовет»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и адресов земельным участкам, установлении нумерации домов;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принятии отрицательного решения: уведомления Администрации об отказе в предоставлении муниципальной услуги с мотив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ированным обоснованием причин отказа.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услуги, является наличие подписи заявителя в Журнале регистрации заявлений граждан, обратившихся в Администрацию Паникинского сельсовета Медвенского района Курской области за получением мун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иципальной услуги «</w:t>
      </w:r>
      <w:r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8347EE" w:rsidRDefault="00D8755E">
      <w:pPr>
        <w:pStyle w:val="Standard"/>
        <w:shd w:val="clear" w:color="auto" w:fill="FFFFFF"/>
        <w:tabs>
          <w:tab w:val="clear" w:pos="709"/>
          <w:tab w:val="left" w:pos="10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Максимальный срок выполнения административной процедуры составляет 3 рабочих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дня.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Критерием принятия решения является принятое решение о предоставлении или отказе в предоставлении услуги.</w:t>
      </w:r>
    </w:p>
    <w:p w:rsidR="008347EE" w:rsidRDefault="008347EE">
      <w:pPr>
        <w:pStyle w:val="Standard"/>
        <w:keepNext/>
        <w:tabs>
          <w:tab w:val="clear" w:pos="70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D8755E">
      <w:pPr>
        <w:pStyle w:val="Standard"/>
        <w:keepNext/>
        <w:tabs>
          <w:tab w:val="clear" w:pos="709"/>
          <w:tab w:val="left" w:pos="6385"/>
        </w:tabs>
        <w:spacing w:after="0" w:line="240" w:lineRule="auto"/>
        <w:ind w:left="431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ФОРМЫ КОНТРОЛЯ ЗА ПРЕДОСТАВЛЕНИЕМ МУНИЦИПАЛЬНОЙ УСЛУГИ</w:t>
      </w:r>
    </w:p>
    <w:p w:rsidR="008347EE" w:rsidRDefault="008347E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Порядок осуществления текущего контроля за соблюдением и исполнением </w:t>
      </w:r>
      <w:r>
        <w:rPr>
          <w:rFonts w:ascii="Times New Roman" w:hAnsi="Times New Roman" w:cs="Times New Roman"/>
          <w:b/>
          <w:sz w:val="24"/>
          <w:szCs w:val="24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</w:t>
      </w:r>
      <w:r>
        <w:rPr>
          <w:rFonts w:ascii="Times New Roman" w:hAnsi="Times New Roman" w:cs="Times New Roman"/>
          <w:sz w:val="24"/>
          <w:szCs w:val="24"/>
        </w:rPr>
        <w:t>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</w:t>
      </w:r>
      <w:r>
        <w:rPr>
          <w:rFonts w:ascii="Times New Roman" w:hAnsi="Times New Roman" w:cs="Times New Roman"/>
          <w:sz w:val="24"/>
          <w:szCs w:val="24"/>
        </w:rPr>
        <w:t>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</w:t>
      </w:r>
      <w:r>
        <w:rPr>
          <w:rFonts w:ascii="Times New Roman" w:hAnsi="Times New Roman" w:cs="Times New Roman"/>
          <w:b/>
          <w:sz w:val="24"/>
          <w:szCs w:val="24"/>
        </w:rPr>
        <w:t>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Для осуществления контроля за полнотой и качеством предоставления муниципальной услуги, выявления и установления нарушен</w:t>
      </w:r>
      <w:r>
        <w:rPr>
          <w:rFonts w:ascii="Times New Roman" w:hAnsi="Times New Roman" w:cs="Times New Roman"/>
          <w:sz w:val="24"/>
          <w:szCs w:val="24"/>
        </w:rPr>
        <w:t>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Для проведения плановых и внеплановых проверок полноты и качества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 формируется комиссия.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Плановые проверки проводятся в соответствии с годовым планом работы Администрации.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</w:t>
      </w:r>
      <w:r>
        <w:rPr>
          <w:rFonts w:ascii="Times New Roman" w:hAnsi="Times New Roman" w:cs="Times New Roman"/>
          <w:sz w:val="24"/>
          <w:szCs w:val="24"/>
        </w:rPr>
        <w:t>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Результаты проверки оформляются в виде акта, в котором отмечаются выявленные недостатки и указываются предложения по их </w:t>
      </w:r>
      <w:r>
        <w:rPr>
          <w:rFonts w:ascii="Times New Roman" w:hAnsi="Times New Roman" w:cs="Times New Roman"/>
          <w:sz w:val="24"/>
          <w:szCs w:val="24"/>
        </w:rPr>
        <w:t>устранению.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По результатам проведения проверок </w:t>
      </w:r>
      <w:r>
        <w:rPr>
          <w:rFonts w:ascii="Times New Roman" w:hAnsi="Times New Roman" w:cs="Times New Roman"/>
          <w:sz w:val="24"/>
          <w:szCs w:val="24"/>
        </w:rPr>
        <w:t>полноты и качества предоставления муниципальной услуги, в случае выявления нарушений прав заявителей виновные лица привлекаются к дисциплинарной и (или) административной ответственности в соответствии с законодательством Российской Федерации и Курской обла</w:t>
      </w:r>
      <w:r>
        <w:rPr>
          <w:rFonts w:ascii="Times New Roman" w:hAnsi="Times New Roman" w:cs="Times New Roman"/>
          <w:sz w:val="24"/>
          <w:szCs w:val="24"/>
        </w:rPr>
        <w:t>сти.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</w:t>
      </w:r>
      <w:r>
        <w:rPr>
          <w:rFonts w:ascii="Times New Roman" w:hAnsi="Times New Roman" w:cs="Times New Roman"/>
          <w:b/>
          <w:sz w:val="24"/>
          <w:szCs w:val="24"/>
        </w:rPr>
        <w:t>ой услуги, в том числе со стороны граждан, их объединений и организаций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общественными объединениями и организациями;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органами, в установ</w:t>
      </w:r>
      <w:r>
        <w:rPr>
          <w:rFonts w:ascii="Times New Roman" w:hAnsi="Times New Roman" w:cs="Times New Roman"/>
          <w:sz w:val="24"/>
          <w:szCs w:val="24"/>
        </w:rPr>
        <w:t>ленном законом порядке.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</w:t>
      </w:r>
      <w:r>
        <w:rPr>
          <w:rFonts w:ascii="Times New Roman" w:hAnsi="Times New Roman" w:cs="Times New Roman"/>
          <w:sz w:val="24"/>
          <w:szCs w:val="24"/>
        </w:rPr>
        <w:t>едур (действий).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вправе: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о мерах по устранению нарушений Административного регл</w:t>
      </w:r>
      <w:r>
        <w:rPr>
          <w:rFonts w:ascii="Times New Roman" w:hAnsi="Times New Roman" w:cs="Times New Roman"/>
          <w:sz w:val="24"/>
          <w:szCs w:val="24"/>
        </w:rPr>
        <w:t>амента.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8347EE" w:rsidRDefault="008347E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47EE" w:rsidRDefault="00D8755E">
      <w:pPr>
        <w:pStyle w:val="Standard"/>
        <w:keepNext/>
        <w:tabs>
          <w:tab w:val="clear" w:pos="709"/>
          <w:tab w:val="left" w:pos="6385"/>
        </w:tabs>
        <w:spacing w:after="0" w:line="240" w:lineRule="auto"/>
        <w:ind w:left="431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</w:t>
      </w:r>
      <w:r>
        <w:rPr>
          <w:rFonts w:ascii="Times New Roman" w:hAnsi="Times New Roman" w:cs="Times New Roman"/>
          <w:b/>
          <w:sz w:val="24"/>
          <w:szCs w:val="24"/>
        </w:rPr>
        <w:t>действий (бездействия) органа, предоставляющего муниципальную услугу, а также их должностных лиц, муниципальных служащих</w:t>
      </w:r>
    </w:p>
    <w:p w:rsidR="008347EE" w:rsidRDefault="008347EE">
      <w:pPr>
        <w:pStyle w:val="Standard"/>
        <w:keepNext/>
        <w:tabs>
          <w:tab w:val="clear" w:pos="709"/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(Отдела Администрации)</w:t>
      </w:r>
      <w:r>
        <w:rPr>
          <w:rFonts w:ascii="Times New Roman" w:hAnsi="Times New Roman" w:cs="Times New Roman"/>
          <w:b/>
          <w:sz w:val="24"/>
          <w:szCs w:val="24"/>
        </w:rPr>
        <w:t xml:space="preserve"> и (или) его должностных лиц, муниципальных служащих при предоставлении муниципальной услуги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</w:t>
      </w:r>
      <w:r>
        <w:rPr>
          <w:rFonts w:ascii="Times New Roman" w:hAnsi="Times New Roman" w:cs="Times New Roman"/>
          <w:sz w:val="24"/>
          <w:szCs w:val="24"/>
        </w:rPr>
        <w:t>ядке.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5.2. </w:t>
      </w: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  <w:lang w:eastAsia="en-US"/>
        </w:rPr>
        <w:t>Предмет жалобы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Заявитель </w:t>
      </w:r>
      <w:r>
        <w:rPr>
          <w:rFonts w:ascii="Times New Roman" w:hAnsi="Times New Roman" w:cs="Times New Roman"/>
          <w:sz w:val="24"/>
          <w:szCs w:val="24"/>
        </w:rPr>
        <w:t>может обратиться с жалобой, в том числе в следующих случаях: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</w:t>
      </w:r>
      <w:r>
        <w:rPr>
          <w:rFonts w:ascii="Times New Roman" w:hAnsi="Times New Roman" w:cs="Times New Roman"/>
          <w:sz w:val="24"/>
          <w:szCs w:val="24"/>
        </w:rPr>
        <w:t>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</w:t>
      </w:r>
      <w:r>
        <w:rPr>
          <w:rFonts w:ascii="Times New Roman" w:hAnsi="Times New Roman" w:cs="Times New Roman"/>
          <w:sz w:val="24"/>
          <w:szCs w:val="24"/>
        </w:rPr>
        <w:t>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для отказа не предусмотрены федера</w:t>
      </w:r>
      <w:r>
        <w:rPr>
          <w:rFonts w:ascii="Times New Roman" w:hAnsi="Times New Roman" w:cs="Times New Roman"/>
          <w:sz w:val="24"/>
          <w:szCs w:val="24"/>
        </w:rPr>
        <w:t>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от заявителя при предоставлении муниципальной услуги плат</w:t>
      </w:r>
      <w:r>
        <w:rPr>
          <w:rFonts w:ascii="Times New Roman" w:hAnsi="Times New Roman" w:cs="Times New Roman"/>
          <w:sz w:val="24"/>
          <w:szCs w:val="24"/>
        </w:rPr>
        <w:t>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</w:t>
      </w:r>
      <w:r>
        <w:rPr>
          <w:rFonts w:ascii="Times New Roman" w:hAnsi="Times New Roman" w:cs="Times New Roman"/>
          <w:sz w:val="24"/>
          <w:szCs w:val="24"/>
        </w:rPr>
        <w:t>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Органы местного самоуправления и уполномоченные на рассмотрение жа</w:t>
      </w:r>
      <w:r>
        <w:rPr>
          <w:rFonts w:ascii="Times New Roman" w:hAnsi="Times New Roman" w:cs="Times New Roman"/>
          <w:b/>
          <w:sz w:val="24"/>
          <w:szCs w:val="24"/>
        </w:rPr>
        <w:t>лобы должностные лица, которым может быть направлена жалоба.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могут направить жалобу: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в Администрацию Паникинского сельсовета Медвенского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Курской области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(307054, Курская область, Медвенский район, с.Паники);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главе Паникинского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та Медвенского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Курской области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(307054, Курская область, Медвенский район, с.Паники);</w:t>
      </w:r>
    </w:p>
    <w:p w:rsidR="008347EE" w:rsidRDefault="00D8755E">
      <w:pPr>
        <w:pStyle w:val="Textbody"/>
        <w:spacing w:after="0"/>
        <w:ind w:firstLine="709"/>
      </w:pPr>
      <w:r>
        <w:t xml:space="preserve">- в </w:t>
      </w:r>
      <w:r>
        <w:rPr>
          <w:b/>
        </w:rPr>
        <w:t xml:space="preserve">Управление Федеральной антимонопольной службы по Курской области </w:t>
      </w:r>
      <w:r>
        <w:rPr>
          <w:b/>
          <w:color w:val="000000"/>
        </w:rPr>
        <w:t>(адрес:</w:t>
      </w:r>
      <w:r>
        <w:rPr>
          <w:color w:val="000000"/>
        </w:rPr>
        <w:t xml:space="preserve"> 305000, г. Курск ул. Марата 9, </w:t>
      </w:r>
      <w:r>
        <w:rPr>
          <w:b/>
          <w:color w:val="000000"/>
          <w:lang w:val="en-US"/>
        </w:rPr>
        <w:t>E</w:t>
      </w:r>
      <w:r>
        <w:rPr>
          <w:b/>
          <w:color w:val="000000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>46@</w:t>
      </w:r>
      <w:r>
        <w:rPr>
          <w:color w:val="000000"/>
          <w:lang w:val="en-US"/>
        </w:rPr>
        <w:t>fas</w:t>
      </w:r>
      <w:r>
        <w:rPr>
          <w:color w:val="000000"/>
        </w:rPr>
        <w:t>.</w:t>
      </w:r>
      <w:r>
        <w:rPr>
          <w:color w:val="000000"/>
          <w:lang w:val="en-US"/>
        </w:rPr>
        <w:t>gov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, телефоны: 8 (4712) 70-08-15</w:t>
      </w:r>
      <w:r>
        <w:rPr>
          <w:b/>
          <w:color w:val="000000"/>
        </w:rPr>
        <w:t xml:space="preserve">, 8 </w:t>
      </w:r>
      <w:r>
        <w:rPr>
          <w:color w:val="000000"/>
        </w:rPr>
        <w:t>(4712) 70-87-02)»;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5.4. Порядок подачи и рассмотрения жалобы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 или в электронной форме в Администрацию. Жалобы на </w:t>
      </w:r>
      <w:r>
        <w:rPr>
          <w:rFonts w:ascii="Times New Roman" w:hAnsi="Times New Roman" w:cs="Times New Roman"/>
          <w:sz w:val="24"/>
          <w:szCs w:val="24"/>
        </w:rPr>
        <w:t>решения, принятые специалистом Администрации, подаются в Администрацию Паникинского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Медвенского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направлена: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почте;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использованием информационно-телекоммуникационной сети «Интернет»: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-портала ф</w:t>
      </w:r>
      <w:r>
        <w:rPr>
          <w:rFonts w:ascii="Times New Roman" w:hAnsi="Times New Roman" w:cs="Times New Roman"/>
          <w:sz w:val="24"/>
          <w:szCs w:val="24"/>
          <w:lang w:eastAsia="en-US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</w:t>
      </w:r>
      <w:r>
        <w:rPr>
          <w:rFonts w:ascii="Times New Roman" w:hAnsi="Times New Roman" w:cs="Times New Roman"/>
          <w:sz w:val="24"/>
          <w:szCs w:val="24"/>
          <w:lang w:eastAsia="en-US"/>
        </w:rPr>
        <w:t>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"Интернет";</w:t>
      </w:r>
    </w:p>
    <w:p w:rsidR="008347EE" w:rsidRDefault="00D8755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на официальный сайт Администрации Паникинского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области: -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(</w:t>
      </w:r>
      <w:hyperlink r:id="rId23" w:history="1"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>http://panikiss.rkursk.ru/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сайт),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(функций)» http://gosuslugi.ru;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официальный сайт Администрации Курской области http://adm.rkursk.ru,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принята при личном приеме заявителя.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подана заявителем: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областное бюджетное учреждение «Многофункциональный центр </w:t>
      </w:r>
      <w:r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жалобы фиксируются в журнале учета.</w:t>
      </w:r>
    </w:p>
    <w:p w:rsidR="008347EE" w:rsidRDefault="00D8755E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жалоба подается при личном пр</w:t>
      </w:r>
      <w:r>
        <w:rPr>
          <w:rFonts w:ascii="Times New Roman" w:hAnsi="Times New Roman" w:cs="Times New Roman"/>
          <w:color w:val="000000"/>
          <w:sz w:val="24"/>
          <w:szCs w:val="24"/>
        </w:rPr>
        <w:t>иеме, заявитель должен представить удостоверение личности. При направлении жалобы посредством почтового отправления заявитель должен приложить копию документа удостоверяющего личность, а представитель заявителя - копию документа, подтверждающего полномочия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осуществление действий от имени заявителя</w:t>
      </w:r>
    </w:p>
    <w:p w:rsidR="008347EE" w:rsidRDefault="00D8755E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8347EE" w:rsidRDefault="00D8755E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личного приема,</w:t>
      </w:r>
      <w:r>
        <w:rPr>
          <w:rFonts w:ascii="Times New Roman" w:hAnsi="Times New Roman" w:cs="Times New Roman"/>
          <w:sz w:val="24"/>
          <w:szCs w:val="24"/>
        </w:rPr>
        <w:t xml:space="preserve">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8347EE" w:rsidRDefault="00D8755E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остальных случаях дается письменный ответ по существу </w:t>
      </w:r>
      <w:r>
        <w:rPr>
          <w:rFonts w:ascii="Times New Roman" w:hAnsi="Times New Roman" w:cs="Times New Roman"/>
          <w:sz w:val="24"/>
          <w:szCs w:val="24"/>
        </w:rPr>
        <w:t>поставленных в жалобе вопросов.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</w:t>
      </w:r>
      <w:r>
        <w:rPr>
          <w:rFonts w:ascii="Times New Roman" w:hAnsi="Times New Roman" w:cs="Times New Roman"/>
          <w:sz w:val="24"/>
          <w:szCs w:val="24"/>
        </w:rPr>
        <w:t>уются;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</w:t>
      </w:r>
      <w:r>
        <w:rPr>
          <w:rFonts w:ascii="Times New Roman" w:hAnsi="Times New Roman" w:cs="Times New Roman"/>
          <w:sz w:val="24"/>
          <w:szCs w:val="24"/>
        </w:rPr>
        <w:t>ектронной почты (при наличии) и почтовый адрес, по которым должен быть направлен ответ заявителю;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</w:t>
      </w:r>
      <w:r>
        <w:rPr>
          <w:rFonts w:ascii="Times New Roman" w:hAnsi="Times New Roman" w:cs="Times New Roman"/>
          <w:sz w:val="24"/>
          <w:szCs w:val="24"/>
        </w:rPr>
        <w:t>льную услугу, либо муниципального служащего;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Под жалобой заявитель ставит личную подпись и дату.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случае если жалоба подается через представителя заявителя, также пре</w:t>
      </w:r>
      <w:r>
        <w:rPr>
          <w:rFonts w:ascii="Times New Roman" w:hAnsi="Times New Roman" w:cs="Times New Roman"/>
          <w:sz w:val="24"/>
          <w:szCs w:val="24"/>
          <w:lang w:eastAsia="ar-SA"/>
        </w:rPr>
        <w:t>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оформленная в соответствии с законодательс</w:t>
      </w:r>
      <w:r>
        <w:rPr>
          <w:rFonts w:ascii="Times New Roman" w:hAnsi="Times New Roman" w:cs="Times New Roman"/>
          <w:sz w:val="24"/>
          <w:szCs w:val="24"/>
          <w:lang w:eastAsia="ar-SA"/>
        </w:rPr>
        <w:t>твом Российской Федерации доверенность (для физических лиц);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</w:t>
      </w:r>
      <w:r>
        <w:rPr>
          <w:rFonts w:ascii="Times New Roman" w:hAnsi="Times New Roman" w:cs="Times New Roman"/>
          <w:sz w:val="24"/>
          <w:szCs w:val="24"/>
          <w:lang w:eastAsia="ar-SA"/>
        </w:rPr>
        <w:t>ля юридических лиц);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Сроки рассмотрения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</w:t>
      </w:r>
      <w:r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</w:t>
      </w:r>
      <w:r>
        <w:rPr>
          <w:rFonts w:ascii="Times New Roman" w:hAnsi="Times New Roman" w:cs="Times New Roman"/>
          <w:sz w:val="24"/>
          <w:szCs w:val="24"/>
        </w:rPr>
        <w:t>ний – в течение пяти рабочих дней со дня ее регистрации.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 Перечень оснований для приостановления рассмотрения жалобы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5.7. Результат рассмотрения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</w:t>
      </w:r>
      <w:r>
        <w:rPr>
          <w:rFonts w:ascii="Times New Roman" w:hAnsi="Times New Roman" w:cs="Times New Roman"/>
          <w:sz w:val="24"/>
          <w:szCs w:val="24"/>
        </w:rPr>
        <w:t>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</w:t>
      </w:r>
      <w:r>
        <w:rPr>
          <w:rFonts w:ascii="Times New Roman" w:hAnsi="Times New Roman" w:cs="Times New Roman"/>
          <w:sz w:val="24"/>
          <w:szCs w:val="24"/>
        </w:rPr>
        <w:t>й области, муниципальными правовыми актами, а также в иных формах;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8347EE" w:rsidRDefault="00D8755E">
      <w:pPr>
        <w:pStyle w:val="Textbody"/>
        <w:spacing w:after="0"/>
        <w:ind w:left="-10" w:firstLine="719"/>
      </w:pPr>
      <w:r>
        <w:t>Администрация отказывает в удовлетворении жалобы в следующих случаях:</w:t>
      </w:r>
    </w:p>
    <w:p w:rsidR="008347EE" w:rsidRDefault="00D8755E">
      <w:pPr>
        <w:pStyle w:val="Textbody"/>
        <w:spacing w:after="0"/>
        <w:ind w:left="-10" w:firstLine="719"/>
      </w:pPr>
      <w:r>
        <w:t>- наличие вступившего в законную силу решения суда, арбитражного суда по жалобе о т</w:t>
      </w:r>
      <w:r>
        <w:t>ом же предмете и по тем же основаниям;</w:t>
      </w:r>
    </w:p>
    <w:p w:rsidR="008347EE" w:rsidRDefault="00D8755E">
      <w:pPr>
        <w:pStyle w:val="Textbody"/>
        <w:spacing w:after="0"/>
        <w:ind w:left="-10" w:firstLine="719"/>
      </w:pPr>
      <w: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347EE" w:rsidRDefault="00D8755E">
      <w:pPr>
        <w:pStyle w:val="Textbody"/>
        <w:spacing w:after="0"/>
        <w:ind w:left="-10" w:firstLine="719"/>
      </w:pPr>
      <w:r>
        <w:t>- наличие решения по жалобе, принятого ранее в соответствии с требованиями настоящих Правил в</w:t>
      </w:r>
      <w:r>
        <w:t xml:space="preserve"> отношении того же заявителя и по тому же предмету жалобы.</w:t>
      </w:r>
    </w:p>
    <w:p w:rsidR="008347EE" w:rsidRDefault="00D8755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</w:t>
      </w:r>
      <w:r>
        <w:rPr>
          <w:rFonts w:ascii="Times New Roman" w:hAnsi="Times New Roman" w:cs="Times New Roman"/>
          <w:sz w:val="24"/>
          <w:szCs w:val="24"/>
        </w:rPr>
        <w:t>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</w:t>
      </w:r>
      <w:r>
        <w:rPr>
          <w:rFonts w:ascii="Times New Roman" w:hAnsi="Times New Roman" w:cs="Times New Roman"/>
          <w:b/>
          <w:sz w:val="24"/>
          <w:szCs w:val="24"/>
        </w:rPr>
        <w:t>отрения жалобы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</w:t>
      </w:r>
      <w:r>
        <w:rPr>
          <w:rFonts w:ascii="Times New Roman" w:hAnsi="Times New Roman" w:cs="Times New Roman"/>
          <w:b/>
          <w:sz w:val="24"/>
          <w:szCs w:val="24"/>
        </w:rPr>
        <w:t>алобе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</w:t>
      </w:r>
      <w:r>
        <w:rPr>
          <w:rFonts w:ascii="Times New Roman" w:hAnsi="Times New Roman" w:cs="Times New Roman"/>
          <w:sz w:val="24"/>
          <w:szCs w:val="24"/>
        </w:rPr>
        <w:t>ом порядке в соответствии с законодательством Российской Федерации.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обоснования и рассмотрения жалобы.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5.11.Способы информирования заявителя о порядке подачи и рассмотрения жалобы.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</w:t>
      </w:r>
      <w:r>
        <w:rPr>
          <w:rFonts w:ascii="Times New Roman" w:hAnsi="Times New Roman" w:cs="Times New Roman"/>
          <w:sz w:val="24"/>
          <w:szCs w:val="24"/>
        </w:rPr>
        <w:t>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24" w:history="1">
        <w:r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>
        <w:rPr>
          <w:rFonts w:ascii="Times New Roman" w:hAnsi="Times New Roman" w:cs="Times New Roman"/>
          <w:sz w:val="24"/>
          <w:szCs w:val="24"/>
        </w:rPr>
        <w:t>), в региональной государственной информационной сис</w:t>
      </w:r>
      <w:r>
        <w:rPr>
          <w:rFonts w:ascii="Times New Roman" w:hAnsi="Times New Roman" w:cs="Times New Roman"/>
          <w:sz w:val="24"/>
          <w:szCs w:val="24"/>
        </w:rPr>
        <w:t>теме «Портал государственных и муниципальных услуг (функций) Курской области» (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www.</w:t>
        </w:r>
      </w:hyperlink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</w:t>
        </w:r>
      </w:hyperlink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pgu.rkursk.ru</w:t>
        </w:r>
      </w:hyperlink>
      <w:r>
        <w:rPr>
          <w:rFonts w:ascii="Times New Roman" w:hAnsi="Times New Roman" w:cs="Times New Roman"/>
          <w:sz w:val="24"/>
          <w:szCs w:val="24"/>
        </w:rPr>
        <w:t>), на официальном сайте Адм</w:t>
      </w:r>
      <w:r>
        <w:rPr>
          <w:rFonts w:ascii="Times New Roman" w:hAnsi="Times New Roman" w:cs="Times New Roman"/>
          <w:sz w:val="24"/>
          <w:szCs w:val="24"/>
        </w:rPr>
        <w:t>инистрации Паникинского сельсовета Медвенского района, на официальном сайте Администрации Курской области.</w:t>
      </w:r>
    </w:p>
    <w:p w:rsidR="008347EE" w:rsidRDefault="00D8755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Администрации и его должностных лиц, осуществляется, в том числе </w:t>
      </w:r>
      <w:r>
        <w:rPr>
          <w:rFonts w:ascii="Times New Roman" w:hAnsi="Times New Roman" w:cs="Times New Roman"/>
          <w:sz w:val="24"/>
          <w:szCs w:val="24"/>
        </w:rPr>
        <w:t>по телефону либо при личном приеме.</w:t>
      </w: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Pr="008347EE" w:rsidRDefault="00D8755E" w:rsidP="008347EE">
      <w:pPr>
        <w:spacing w:after="0"/>
        <w:rPr>
          <w:rFonts w:eastAsia="Times New Roman" w:cs="Calibri"/>
          <w:vanish/>
          <w:color w:val="00000A"/>
        </w:rPr>
      </w:pPr>
      <w:r>
        <w:br w:type="page"/>
      </w:r>
    </w:p>
    <w:tbl>
      <w:tblPr>
        <w:tblW w:w="4680" w:type="dxa"/>
        <w:tblInd w:w="4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</w:tblGrid>
      <w:tr w:rsidR="008347EE" w:rsidTr="008347EE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№1</w:t>
            </w:r>
          </w:p>
          <w:p w:rsidR="008347EE" w:rsidRDefault="00D875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6"/>
        <w:gridCol w:w="593"/>
        <w:gridCol w:w="3400"/>
        <w:gridCol w:w="569"/>
        <w:gridCol w:w="686"/>
        <w:gridCol w:w="721"/>
        <w:gridCol w:w="2330"/>
        <w:gridCol w:w="525"/>
        <w:gridCol w:w="75"/>
      </w:tblGrid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оригиналов ___, копий ____, количество листов в оригиналах ____, копиях ____</w:t>
            </w:r>
          </w:p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Российской Федерации на присвоение объектам адресации адресов)</w:t>
            </w:r>
          </w:p>
        </w:tc>
        <w:tc>
          <w:tcPr>
            <w:tcW w:w="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55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"__"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____ г.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8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8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8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8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участка(ов) из земель,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или муниципальной собственности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8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земельного участка &lt;1&gt;</w:t>
            </w:r>
          </w:p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земельного участка &lt;1&gt;</w:t>
            </w: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48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</w:tcPr>
          <w:p w:rsidR="008347EE" w:rsidRDefault="008347EE">
            <w:pPr>
              <w:pStyle w:val="Standard"/>
            </w:pPr>
          </w:p>
        </w:tc>
      </w:tr>
    </w:tbl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"/>
        <w:gridCol w:w="434"/>
        <w:gridCol w:w="3416"/>
        <w:gridCol w:w="1944"/>
        <w:gridCol w:w="1330"/>
        <w:gridCol w:w="1994"/>
      </w:tblGrid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 (за исключением земельного участка, из которого осуществляется выдел)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участка(ов) путем перераспределения земельных участков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перераспределяется &lt;2&gt;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котором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не требуется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участка, на котором осуществляется строительство (реконструкция)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5"/>
        <w:gridCol w:w="500"/>
        <w:gridCol w:w="521"/>
        <w:gridCol w:w="2600"/>
        <w:gridCol w:w="723"/>
        <w:gridCol w:w="398"/>
        <w:gridCol w:w="356"/>
        <w:gridCol w:w="435"/>
        <w:gridCol w:w="1247"/>
        <w:gridCol w:w="394"/>
        <w:gridCol w:w="1170"/>
        <w:gridCol w:w="648"/>
      </w:tblGrid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2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8989" w:type="dxa"/>
            <w:gridSpan w:val="11"/>
            <w:tcBorders>
              <w:top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2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нежилого помещения</w:t>
            </w:r>
          </w:p>
        </w:tc>
        <w:tc>
          <w:tcPr>
            <w:tcW w:w="42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 (жилое (нежилое) помещение) &lt;3&gt;</w:t>
            </w:r>
          </w:p>
        </w:tc>
        <w:tc>
          <w:tcPr>
            <w:tcW w:w="35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помещения &lt;3&gt;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&lt;3&gt;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объединяемого помещения &lt;4&gt;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44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347EE" w:rsidRDefault="008347EE">
            <w:pPr>
              <w:pStyle w:val="Standard"/>
            </w:pPr>
          </w:p>
        </w:tc>
      </w:tr>
    </w:tbl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7"/>
        <w:gridCol w:w="432"/>
        <w:gridCol w:w="3254"/>
        <w:gridCol w:w="2092"/>
        <w:gridCol w:w="1331"/>
        <w:gridCol w:w="1993"/>
      </w:tblGrid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здания, сооружения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9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существования объекта адресации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унктах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 части 2 статьи 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vo.gov.ru, 23 декабря 2014 г.)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6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5"/>
        <w:gridCol w:w="525"/>
        <w:gridCol w:w="495"/>
        <w:gridCol w:w="491"/>
        <w:gridCol w:w="912"/>
        <w:gridCol w:w="1493"/>
        <w:gridCol w:w="176"/>
        <w:gridCol w:w="644"/>
        <w:gridCol w:w="418"/>
        <w:gridCol w:w="1189"/>
        <w:gridCol w:w="424"/>
        <w:gridCol w:w="549"/>
        <w:gridCol w:w="1015"/>
        <w:gridCol w:w="653"/>
      </w:tblGrid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8986" w:type="dxa"/>
            <w:gridSpan w:val="13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9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42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____ г.</w:t>
            </w:r>
          </w:p>
        </w:tc>
        <w:tc>
          <w:tcPr>
            <w:tcW w:w="1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42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1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4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10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42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07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2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3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(для иностранного юридического лица):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____ г.</w:t>
            </w: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8347EE"/>
        </w:tc>
        <w:tc>
          <w:tcPr>
            <w:tcW w:w="10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10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документов (в том числе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</w:p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211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о получении заявления и документов)</w:t>
            </w:r>
          </w:p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211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59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8347EE" w:rsidRDefault="00D8755E">
            <w:pPr>
              <w:pStyle w:val="Standard"/>
              <w:spacing w:after="0" w:line="240" w:lineRule="auto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211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направлять</w:t>
            </w:r>
          </w:p>
        </w:tc>
        <w:tc>
          <w:tcPr>
            <w:tcW w:w="653" w:type="dxa"/>
          </w:tcPr>
          <w:p w:rsidR="008347EE" w:rsidRDefault="008347EE">
            <w:pPr>
              <w:pStyle w:val="Standard"/>
            </w:pPr>
          </w:p>
        </w:tc>
      </w:tr>
    </w:tbl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3"/>
        <w:gridCol w:w="510"/>
        <w:gridCol w:w="477"/>
        <w:gridCol w:w="2977"/>
        <w:gridCol w:w="193"/>
        <w:gridCol w:w="1003"/>
        <w:gridCol w:w="533"/>
        <w:gridCol w:w="673"/>
        <w:gridCol w:w="459"/>
        <w:gridCol w:w="525"/>
        <w:gridCol w:w="1047"/>
        <w:gridCol w:w="608"/>
      </w:tblGrid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4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9030" w:type="dxa"/>
            <w:gridSpan w:val="11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собственника объекта адресации или лица, обладающего иным вещным правом на 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адресации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40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____ г.</w:t>
            </w:r>
          </w:p>
        </w:tc>
        <w:tc>
          <w:tcPr>
            <w:tcW w:w="2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40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3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1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в том числе 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власти, иной государственный орган, орган местного самоуправления: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1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2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17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2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3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юридического лица):</w:t>
            </w:r>
          </w:p>
        </w:tc>
        <w:tc>
          <w:tcPr>
            <w:tcW w:w="3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 ____ г.</w:t>
            </w:r>
          </w:p>
        </w:tc>
        <w:tc>
          <w:tcPr>
            <w:tcW w:w="1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8347EE"/>
        </w:tc>
        <w:tc>
          <w:tcPr>
            <w:tcW w:w="1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1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заявлению: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6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2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6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2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56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347EE" w:rsidRDefault="008347EE">
            <w:pPr>
              <w:pStyle w:val="Standard"/>
            </w:pPr>
          </w:p>
        </w:tc>
      </w:tr>
    </w:tbl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4"/>
        <w:gridCol w:w="2973"/>
        <w:gridCol w:w="4274"/>
        <w:gridCol w:w="1718"/>
      </w:tblGrid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7921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адресов, в целях предоставления государственной услуги.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8347EE" w:rsidRDefault="00D8755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правоустанавливающий(ие) документ(ы) и иные документы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7EE" w:rsidRDefault="00D8755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____ г.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8347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18"/>
      <w:bookmarkEnd w:id="6"/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Строка дублируется для каждого объединенного земельного участка.</w:t>
      </w: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19"/>
      <w:bookmarkEnd w:id="7"/>
      <w:r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20"/>
      <w:bookmarkEnd w:id="8"/>
      <w:r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21"/>
      <w:bookmarkEnd w:id="9"/>
      <w:r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8347EE" w:rsidRDefault="008347E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</w:t>
      </w:r>
      <w:r>
        <w:rPr>
          <w:rFonts w:ascii="Times New Roman" w:hAnsi="Times New Roman" w:cs="Times New Roman"/>
          <w:sz w:val="24"/>
          <w:szCs w:val="24"/>
        </w:rPr>
        <w:t>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</w:t>
      </w:r>
      <w:r>
        <w:rPr>
          <w:rFonts w:ascii="Times New Roman" w:hAnsi="Times New Roman" w:cs="Times New Roman"/>
          <w:sz w:val="24"/>
          <w:szCs w:val="24"/>
        </w:rPr>
        <w:t>ециально отведенной графе проставляется знак: "V"</w:t>
      </w:r>
    </w:p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545"/>
        <w:gridCol w:w="547"/>
      </w:tblGrid>
      <w:tr w:rsidR="008347EE" w:rsidTr="008347EE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527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7" w:type="dxa"/>
            <w:tcBorders>
              <w:lef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EE" w:rsidRDefault="00D875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347EE" w:rsidRDefault="008347E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EE" w:rsidRDefault="00D8755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</w:t>
      </w:r>
      <w:r>
        <w:rPr>
          <w:rFonts w:ascii="Times New Roman" w:hAnsi="Times New Roman" w:cs="Times New Roman"/>
          <w:sz w:val="24"/>
          <w:szCs w:val="24"/>
        </w:rPr>
        <w:t>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</w:t>
      </w:r>
      <w:r>
        <w:rPr>
          <w:rFonts w:ascii="Times New Roman" w:hAnsi="Times New Roman" w:cs="Times New Roman"/>
          <w:sz w:val="24"/>
          <w:szCs w:val="24"/>
        </w:rPr>
        <w:t>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D8755E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347EE" w:rsidRDefault="00D8755E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D8755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8347EE" w:rsidRDefault="00D8755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предоставлении муниципальной услуги «</w:t>
      </w:r>
      <w:r>
        <w:rPr>
          <w:rFonts w:ascii="Times New Roman" w:hAnsi="Times New Roman" w:cs="Times New Roman"/>
          <w:b/>
          <w:bCs/>
          <w:szCs w:val="28"/>
          <w:lang w:eastAsia="en-US"/>
        </w:rPr>
        <w:t>Присвоение (изменение)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347EE" w:rsidRDefault="008347E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Обращение </w:t>
      </w:r>
      <w:r>
        <w:rPr>
          <w:sz w:val="24"/>
          <w:szCs w:val="24"/>
        </w:rPr>
        <w:t>заявителя с заявлением и документами, необходимыми для предоставления муниципальной услуги</w:t>
      </w:r>
    </w:p>
    <w:p w:rsidR="008347EE" w:rsidRDefault="008347EE">
      <w:pPr>
        <w:pStyle w:val="Standard"/>
      </w:pP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Имеются основания для отказа в приеме документов</w:t>
      </w: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Отказ в приеме документов</w:t>
      </w: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Проверка документов</w:t>
      </w:r>
    </w:p>
    <w:p w:rsidR="008347EE" w:rsidRDefault="00D8755E">
      <w:pPr>
        <w:pStyle w:val="Standard"/>
      </w:pPr>
      <w:r>
        <w:t xml:space="preserve">    да</w:t>
      </w:r>
    </w:p>
    <w:p w:rsidR="008347EE" w:rsidRDefault="008347EE">
      <w:pPr>
        <w:pStyle w:val="Standard"/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D8755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Прием и регистрация документов</w:t>
      </w: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Имеются основания </w:t>
      </w:r>
      <w:r>
        <w:rPr>
          <w:sz w:val="24"/>
          <w:szCs w:val="24"/>
        </w:rPr>
        <w:t>для отказа в предоставлении муниципальной услуги</w:t>
      </w:r>
    </w:p>
    <w:p w:rsidR="008347EE" w:rsidRDefault="008347EE">
      <w:pPr>
        <w:pStyle w:val="Standard"/>
      </w:pPr>
    </w:p>
    <w:p w:rsidR="008347EE" w:rsidRDefault="00D8755E">
      <w:pPr>
        <w:pStyle w:val="Standard"/>
      </w:pPr>
      <w:r>
        <w:t xml:space="preserve">       нет</w:t>
      </w: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Формирование и направление межведомственных запросов, получение ответов</w:t>
      </w: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Имеется необходимость получения дополнительных документов (сведений)</w:t>
      </w:r>
    </w:p>
    <w:p w:rsidR="008347EE" w:rsidRDefault="00D8755E">
      <w:pPr>
        <w:pStyle w:val="Standard"/>
      </w:pPr>
      <w:r>
        <w:t xml:space="preserve">    да</w:t>
      </w:r>
    </w:p>
    <w:p w:rsidR="008347EE" w:rsidRDefault="00D8755E">
      <w:pPr>
        <w:pStyle w:val="Standard"/>
      </w:pPr>
      <w:r>
        <w:t>нет</w:t>
      </w: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Рассмотрение материалов с учетом полученных</w:t>
      </w:r>
      <w:r>
        <w:rPr>
          <w:sz w:val="24"/>
          <w:szCs w:val="24"/>
        </w:rPr>
        <w:t xml:space="preserve"> данных</w:t>
      </w:r>
    </w:p>
    <w:p w:rsidR="008347EE" w:rsidRDefault="00D8755E">
      <w:pPr>
        <w:pStyle w:val="Standard"/>
      </w:pPr>
      <w:r>
        <w:t xml:space="preserve"> нет</w:t>
      </w:r>
    </w:p>
    <w:p w:rsidR="008347EE" w:rsidRDefault="00D8755E">
      <w:pPr>
        <w:pStyle w:val="Standard"/>
      </w:pPr>
      <w:r>
        <w:t>да</w:t>
      </w: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Отказ в предоставлении муниципальной услуги</w:t>
      </w: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</w:t>
      </w:r>
    </w:p>
    <w:p w:rsidR="008347EE" w:rsidRDefault="00D875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Выдача результатов муниципальной услуги</w:t>
      </w:r>
    </w:p>
    <w:p w:rsidR="008347EE" w:rsidRDefault="008347EE">
      <w:pPr>
        <w:pStyle w:val="Standard"/>
        <w:jc w:val="center"/>
        <w:rPr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347EE" w:rsidRDefault="008347EE">
      <w:pPr>
        <w:pStyle w:val="Standard"/>
        <w:spacing w:after="0" w:line="240" w:lineRule="auto"/>
        <w:jc w:val="center"/>
      </w:pPr>
    </w:p>
    <w:p w:rsidR="008347EE" w:rsidRDefault="008347EE">
      <w:pPr>
        <w:pStyle w:val="Standard"/>
      </w:pPr>
    </w:p>
    <w:sectPr w:rsidR="008347EE" w:rsidSect="008347E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5E" w:rsidRDefault="00D8755E" w:rsidP="008347EE">
      <w:pPr>
        <w:spacing w:after="0" w:line="240" w:lineRule="auto"/>
      </w:pPr>
      <w:r>
        <w:separator/>
      </w:r>
    </w:p>
  </w:endnote>
  <w:endnote w:type="continuationSeparator" w:id="0">
    <w:p w:rsidR="00D8755E" w:rsidRDefault="00D8755E" w:rsidP="0083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5E" w:rsidRDefault="00D8755E" w:rsidP="008347EE">
      <w:pPr>
        <w:spacing w:after="0" w:line="240" w:lineRule="auto"/>
      </w:pPr>
      <w:r w:rsidRPr="008347EE">
        <w:rPr>
          <w:color w:val="000000"/>
        </w:rPr>
        <w:separator/>
      </w:r>
    </w:p>
  </w:footnote>
  <w:footnote w:type="continuationSeparator" w:id="0">
    <w:p w:rsidR="00D8755E" w:rsidRDefault="00D8755E" w:rsidP="00834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05C"/>
    <w:multiLevelType w:val="multilevel"/>
    <w:tmpl w:val="D116F5F0"/>
    <w:styleLink w:val="WWNum3"/>
    <w:lvl w:ilvl="0">
      <w:numFmt w:val="bullet"/>
      <w:lvlText w:val=""/>
      <w:lvlJc w:val="left"/>
      <w:rPr>
        <w:rFonts w:cs="Symbol"/>
      </w:rPr>
    </w:lvl>
    <w:lvl w:ilvl="1">
      <w:numFmt w:val="bullet"/>
      <w:lvlText w:val=""/>
      <w:lvlJc w:val="left"/>
      <w:rPr>
        <w:rFonts w:cs="Symbol"/>
      </w:rPr>
    </w:lvl>
    <w:lvl w:ilvl="2">
      <w:numFmt w:val="bullet"/>
      <w:lvlText w:val=""/>
      <w:lvlJc w:val="left"/>
      <w:rPr>
        <w:rFonts w:cs="Symbol"/>
      </w:rPr>
    </w:lvl>
    <w:lvl w:ilvl="3">
      <w:numFmt w:val="bullet"/>
      <w:lvlText w:val=""/>
      <w:lvlJc w:val="left"/>
      <w:rPr>
        <w:rFonts w:cs="Symbol"/>
      </w:rPr>
    </w:lvl>
    <w:lvl w:ilvl="4">
      <w:numFmt w:val="bullet"/>
      <w:lvlText w:val=""/>
      <w:lvlJc w:val="left"/>
      <w:rPr>
        <w:rFonts w:cs="Symbol"/>
      </w:rPr>
    </w:lvl>
    <w:lvl w:ilvl="5">
      <w:numFmt w:val="bullet"/>
      <w:lvlText w:val=""/>
      <w:lvlJc w:val="left"/>
      <w:rPr>
        <w:rFonts w:cs="Symbol"/>
      </w:rPr>
    </w:lvl>
    <w:lvl w:ilvl="6">
      <w:numFmt w:val="bullet"/>
      <w:lvlText w:val=""/>
      <w:lvlJc w:val="left"/>
      <w:rPr>
        <w:rFonts w:cs="Symbol"/>
      </w:rPr>
    </w:lvl>
    <w:lvl w:ilvl="7">
      <w:numFmt w:val="bullet"/>
      <w:lvlText w:val=""/>
      <w:lvlJc w:val="left"/>
      <w:rPr>
        <w:rFonts w:cs="Symbol"/>
      </w:rPr>
    </w:lvl>
    <w:lvl w:ilvl="8">
      <w:numFmt w:val="bullet"/>
      <w:lvlText w:val=""/>
      <w:lvlJc w:val="left"/>
      <w:rPr>
        <w:rFonts w:cs="Symbol"/>
      </w:rPr>
    </w:lvl>
  </w:abstractNum>
  <w:abstractNum w:abstractNumId="1">
    <w:nsid w:val="27650D01"/>
    <w:multiLevelType w:val="multilevel"/>
    <w:tmpl w:val="49467F62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.............................%1.%2"/>
      <w:lvlJc w:val="left"/>
    </w:lvl>
    <w:lvl w:ilvl="3">
      <w:start w:val="1"/>
      <w:numFmt w:val="decimal"/>
      <w:lvlText w:val=".............................%1.%2"/>
      <w:lvlJc w:val="left"/>
    </w:lvl>
    <w:lvl w:ilvl="4">
      <w:start w:val="1"/>
      <w:numFmt w:val="decimal"/>
      <w:lvlText w:val=".............................%1.%2"/>
      <w:lvlJc w:val="left"/>
    </w:lvl>
    <w:lvl w:ilvl="5">
      <w:start w:val="1"/>
      <w:numFmt w:val="decimal"/>
      <w:lvlText w:val=".............................%1.%2"/>
      <w:lvlJc w:val="left"/>
    </w:lvl>
    <w:lvl w:ilvl="6">
      <w:start w:val="1"/>
      <w:numFmt w:val="decimal"/>
      <w:lvlText w:val=".............................%1.%2"/>
      <w:lvlJc w:val="left"/>
    </w:lvl>
    <w:lvl w:ilvl="7">
      <w:start w:val="1"/>
      <w:numFmt w:val="decimal"/>
      <w:lvlText w:val=".............................%1.%2"/>
      <w:lvlJc w:val="left"/>
    </w:lvl>
    <w:lvl w:ilvl="8">
      <w:start w:val="1"/>
      <w:numFmt w:val="decimal"/>
      <w:lvlText w:val=".............................%1.%2"/>
      <w:lvlJc w:val="left"/>
    </w:lvl>
  </w:abstractNum>
  <w:abstractNum w:abstractNumId="2">
    <w:nsid w:val="3D553595"/>
    <w:multiLevelType w:val="multilevel"/>
    <w:tmpl w:val="923ED19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7EE"/>
    <w:rsid w:val="003F384E"/>
    <w:rsid w:val="008347EE"/>
    <w:rsid w:val="00D8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47EE"/>
    <w:pPr>
      <w:widowControl/>
      <w:tabs>
        <w:tab w:val="left" w:pos="709"/>
      </w:tabs>
      <w:spacing w:line="276" w:lineRule="atLeast"/>
    </w:pPr>
    <w:rPr>
      <w:rFonts w:eastAsia="Times New Roman" w:cs="Calibri"/>
      <w:color w:val="00000A"/>
    </w:rPr>
  </w:style>
  <w:style w:type="paragraph" w:styleId="a3">
    <w:name w:val="Title"/>
    <w:basedOn w:val="Standard"/>
    <w:next w:val="Textbody"/>
    <w:rsid w:val="008347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8347EE"/>
    <w:pPr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3"/>
    <w:next w:val="Textbody"/>
    <w:rsid w:val="008347EE"/>
    <w:pPr>
      <w:jc w:val="center"/>
    </w:pPr>
    <w:rPr>
      <w:i/>
      <w:iCs/>
    </w:rPr>
  </w:style>
  <w:style w:type="paragraph" w:styleId="a5">
    <w:name w:val="List"/>
    <w:basedOn w:val="Textbody"/>
    <w:rsid w:val="008347EE"/>
    <w:rPr>
      <w:rFonts w:cs="Mangal"/>
    </w:rPr>
  </w:style>
  <w:style w:type="paragraph" w:customStyle="1" w:styleId="Caption">
    <w:name w:val="Caption"/>
    <w:basedOn w:val="Standard"/>
    <w:rsid w:val="008347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347EE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8347E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0"/>
    </w:rPr>
  </w:style>
  <w:style w:type="paragraph" w:styleId="HTML">
    <w:name w:val="HTML Preformatted"/>
    <w:basedOn w:val="Standard"/>
    <w:rsid w:val="008347EE"/>
  </w:style>
  <w:style w:type="paragraph" w:styleId="a6">
    <w:name w:val="No Spacing"/>
    <w:rsid w:val="008347EE"/>
  </w:style>
  <w:style w:type="paragraph" w:customStyle="1" w:styleId="ConsPlusNonformat">
    <w:name w:val="ConsPlusNonformat"/>
    <w:rsid w:val="008347EE"/>
  </w:style>
  <w:style w:type="paragraph" w:customStyle="1" w:styleId="ConsPlusNormal">
    <w:name w:val="ConsPlusNormal"/>
    <w:rsid w:val="008347EE"/>
  </w:style>
  <w:style w:type="paragraph" w:customStyle="1" w:styleId="u">
    <w:name w:val="u"/>
    <w:basedOn w:val="Standard"/>
    <w:rsid w:val="008347EE"/>
  </w:style>
  <w:style w:type="paragraph" w:customStyle="1" w:styleId="consplusnormal0">
    <w:name w:val="consplusnormal"/>
    <w:basedOn w:val="Standard"/>
    <w:rsid w:val="008347EE"/>
  </w:style>
  <w:style w:type="paragraph" w:customStyle="1" w:styleId="Default">
    <w:name w:val="Default"/>
    <w:rsid w:val="008347EE"/>
  </w:style>
  <w:style w:type="paragraph" w:styleId="a7">
    <w:name w:val="Normal (Web)"/>
    <w:basedOn w:val="Standard"/>
    <w:rsid w:val="008347EE"/>
  </w:style>
  <w:style w:type="paragraph" w:customStyle="1" w:styleId="WW-">
    <w:name w:val="WW-Базовый"/>
    <w:rsid w:val="008347EE"/>
  </w:style>
  <w:style w:type="paragraph" w:customStyle="1" w:styleId="TableContents">
    <w:name w:val="Table Contents"/>
    <w:basedOn w:val="Standard"/>
    <w:rsid w:val="008347EE"/>
    <w:pPr>
      <w:suppressLineNumbers/>
    </w:pPr>
  </w:style>
  <w:style w:type="character" w:customStyle="1" w:styleId="ListLabel1">
    <w:name w:val="ListLabel 1"/>
    <w:rsid w:val="008347EE"/>
    <w:rPr>
      <w:rFonts w:cs="Symbol"/>
    </w:rPr>
  </w:style>
  <w:style w:type="character" w:customStyle="1" w:styleId="a8">
    <w:name w:val="Основной текст Знак"/>
    <w:basedOn w:val="a0"/>
    <w:rsid w:val="008347EE"/>
  </w:style>
  <w:style w:type="character" w:customStyle="1" w:styleId="FontStyle27">
    <w:name w:val="Font Style27"/>
    <w:rsid w:val="008347EE"/>
  </w:style>
  <w:style w:type="character" w:customStyle="1" w:styleId="2">
    <w:name w:val="Заголовок 2 Знак"/>
    <w:basedOn w:val="a0"/>
    <w:rsid w:val="008347EE"/>
  </w:style>
  <w:style w:type="character" w:customStyle="1" w:styleId="Internetlink">
    <w:name w:val="Internet link"/>
    <w:rsid w:val="008347EE"/>
    <w:rPr>
      <w:color w:val="0000FF"/>
      <w:u w:val="single"/>
    </w:rPr>
  </w:style>
  <w:style w:type="character" w:customStyle="1" w:styleId="HTML0">
    <w:name w:val="Стандартный HTML Знак"/>
    <w:basedOn w:val="a0"/>
    <w:rsid w:val="008347EE"/>
  </w:style>
  <w:style w:type="character" w:customStyle="1" w:styleId="ConsPlusNormal1">
    <w:name w:val="ConsPlusNormal Знак"/>
    <w:rsid w:val="008347EE"/>
  </w:style>
  <w:style w:type="character" w:customStyle="1" w:styleId="HTML1">
    <w:name w:val="Стандартный HTML Знак1"/>
    <w:rsid w:val="008347EE"/>
  </w:style>
  <w:style w:type="character" w:customStyle="1" w:styleId="apple-converted-space">
    <w:name w:val="apple-converted-space"/>
    <w:basedOn w:val="a0"/>
    <w:rsid w:val="008347EE"/>
  </w:style>
  <w:style w:type="character" w:customStyle="1" w:styleId="gwt-inlinehtml">
    <w:name w:val="gwt-inlinehtml"/>
    <w:basedOn w:val="a0"/>
    <w:rsid w:val="008347EE"/>
  </w:style>
  <w:style w:type="character" w:customStyle="1" w:styleId="StrongEmphasis">
    <w:name w:val="Strong Emphasis"/>
    <w:rsid w:val="008347EE"/>
    <w:rPr>
      <w:rFonts w:cs="Times New Roman"/>
      <w:b/>
      <w:bCs/>
    </w:rPr>
  </w:style>
  <w:style w:type="numbering" w:customStyle="1" w:styleId="WWNum1">
    <w:name w:val="WWNum1"/>
    <w:basedOn w:val="a2"/>
    <w:rsid w:val="008347EE"/>
    <w:pPr>
      <w:numPr>
        <w:numId w:val="1"/>
      </w:numPr>
    </w:pPr>
  </w:style>
  <w:style w:type="numbering" w:customStyle="1" w:styleId="WWNum2">
    <w:name w:val="WWNum2"/>
    <w:basedOn w:val="a2"/>
    <w:rsid w:val="008347EE"/>
    <w:pPr>
      <w:numPr>
        <w:numId w:val="2"/>
      </w:numPr>
    </w:pPr>
  </w:style>
  <w:style w:type="numbering" w:customStyle="1" w:styleId="WWNum3">
    <w:name w:val="WWNum3"/>
    <w:basedOn w:val="a2"/>
    <w:rsid w:val="008347E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75AFC5B511921A404A0A7A08310F74E032C4E6E65A950100940BE87466C4F4ACBD0464132F396BDW7M" TargetMode="External"/><Relationship Id="rId13" Type="http://schemas.openxmlformats.org/officeDocument/2006/relationships/hyperlink" Target="http://amos.rkursk.ru/" TargetMode="External"/><Relationship Id="rId18" Type="http://schemas.openxmlformats.org/officeDocument/2006/relationships/hyperlink" Target="consultantplus://offline/ref=F5800399CD78CDEAB81C870EA55725045DC8B59352BBAFF680B429BD972AE2850B25891C99619ECDD8M1M" TargetMode="External"/><Relationship Id="rId26" Type="http://schemas.openxmlformats.org/officeDocument/2006/relationships/hyperlink" Target="http://www.rpgu.rkur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800399CD78CDEAB81C870EA55725045DC8B59352BBAFF680B429BD972AE2850B25891C99619ECBD8M0M" TargetMode="External"/><Relationship Id="rId7" Type="http://schemas.openxmlformats.org/officeDocument/2006/relationships/hyperlink" Target="consultantplus://offline/ref=D3375AFC5B511921A404A0A7A08310F746032949686EF45A18504CBCB8W0M" TargetMode="External"/><Relationship Id="rId12" Type="http://schemas.openxmlformats.org/officeDocument/2006/relationships/hyperlink" Target="consultantplus://offline/ref=E3DAC22588B73EECA051EE360981F504854263E00CA77D594C16FC4BE5CAFBC981F03AA4724B4D85D4F7B7F54DK" TargetMode="External"/><Relationship Id="rId17" Type="http://schemas.openxmlformats.org/officeDocument/2006/relationships/hyperlink" Target="http://amos.rkursk.ru/" TargetMode="External"/><Relationship Id="rId25" Type="http://schemas.openxmlformats.org/officeDocument/2006/relationships/hyperlink" Target="http://www.rpgu.rkur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mos.rkursk.ru/" TargetMode="External"/><Relationship Id="rId20" Type="http://schemas.openxmlformats.org/officeDocument/2006/relationships/hyperlink" Target="consultantplus://offline/ref=F5800399CD78CDEAB81C870EA55725045DC8B59352BBAFF680B429BD972AE2850B25891C99619ECBD8MDM" TargetMode="External"/><Relationship Id="rId29" Type="http://schemas.openxmlformats.org/officeDocument/2006/relationships/hyperlink" Target="consultantplus://offline/ref=68A2B5F0BFCB25FA510072DF8E111E716D743F3432F5D52469E6B96EA778FA6597DCBF6Bn2IE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-kursk.ru/" TargetMode="External"/><Relationship Id="rId24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mos.rkursk.ru/" TargetMode="External"/><Relationship Id="rId23" Type="http://schemas.openxmlformats.org/officeDocument/2006/relationships/hyperlink" Target="http://amos.rkursk.ru/" TargetMode="External"/><Relationship Id="rId28" Type="http://schemas.openxmlformats.org/officeDocument/2006/relationships/hyperlink" Target="consultantplus://offline/ref=68A2B5F0BFCB25FA510072DF8E111E716D743F3432F5D52469E6B96EA778FA6597DCBF6B2E386F06n9ICJ" TargetMode="External"/><Relationship Id="rId10" Type="http://schemas.openxmlformats.org/officeDocument/2006/relationships/hyperlink" Target="http://nizhnezeut.rkursk.ru/" TargetMode="External"/><Relationship Id="rId19" Type="http://schemas.openxmlformats.org/officeDocument/2006/relationships/hyperlink" Target="consultantplus://offline/ref=F5800399CD78CDEAB81C870EA55725045DC8B59352BBAFF680B429BD972AE2850B25891C99619ECCD8MB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375AFC5B511921A404A0A7A08310F74E032C4E6F65A950100940BE87466C4F4ACBD0464132F590BDW7M" TargetMode="External"/><Relationship Id="rId14" Type="http://schemas.openxmlformats.org/officeDocument/2006/relationships/hyperlink" Target="http://amos.rkursk.ru/" TargetMode="External"/><Relationship Id="rId22" Type="http://schemas.openxmlformats.org/officeDocument/2006/relationships/hyperlink" Target="consultantplus://offline/ref=F5800399CD78CDEAB81C870EA55725045DC8B59352BBAFF680B429BD972AE2850B25891C99619ECAD8MDM" TargetMode="External"/><Relationship Id="rId27" Type="http://schemas.openxmlformats.org/officeDocument/2006/relationships/hyperlink" Target="http://www.rpgu.rkursk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12292</Words>
  <Characters>70066</Characters>
  <Application>Microsoft Office Word</Application>
  <DocSecurity>0</DocSecurity>
  <Lines>583</Lines>
  <Paragraphs>164</Paragraphs>
  <ScaleCrop>false</ScaleCrop>
  <Company/>
  <LinksUpToDate>false</LinksUpToDate>
  <CharactersWithSpaces>82194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2023-09-06T04:19:00Z</dcterms:created>
  <dcterms:modified xsi:type="dcterms:W3CDTF">2023-09-06T04:19:00Z</dcterms:modified>
</cp:coreProperties>
</file>