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01" w:rsidRDefault="0002216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  <w:r>
        <w:rPr>
          <w:rStyle w:val="StrongEmphasis"/>
          <w:rFonts w:ascii="Arial" w:hAnsi="Arial"/>
          <w:color w:val="000000"/>
          <w:sz w:val="32"/>
          <w:szCs w:val="32"/>
        </w:rPr>
        <w:br/>
      </w: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470D01" w:rsidRDefault="0002216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470D01" w:rsidRDefault="00470D01">
      <w:pPr>
        <w:pStyle w:val="Textbody"/>
        <w:spacing w:after="0"/>
        <w:jc w:val="center"/>
      </w:pPr>
    </w:p>
    <w:p w:rsidR="00470D01" w:rsidRDefault="0002216A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470D01" w:rsidRDefault="00470D01">
      <w:pPr>
        <w:pStyle w:val="Textbody"/>
        <w:spacing w:after="0"/>
        <w:jc w:val="center"/>
      </w:pPr>
    </w:p>
    <w:p w:rsidR="00470D01" w:rsidRDefault="0002216A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Проект</w:t>
      </w:r>
    </w:p>
    <w:p w:rsidR="00470D01" w:rsidRDefault="00470D01">
      <w:pPr>
        <w:pStyle w:val="Textbody"/>
        <w:spacing w:after="0"/>
        <w:jc w:val="center"/>
        <w:rPr>
          <w:rFonts w:ascii="Arial" w:hAnsi="Arial"/>
          <w:b/>
          <w:bCs/>
          <w:color w:val="000000"/>
          <w:sz w:val="32"/>
          <w:szCs w:val="32"/>
        </w:rPr>
      </w:pPr>
    </w:p>
    <w:p w:rsidR="00470D01" w:rsidRDefault="0002216A">
      <w:pPr>
        <w:pStyle w:val="Textbody"/>
        <w:spacing w:after="0"/>
        <w:ind w:firstLine="84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О внесении изменений в административный регламент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>
        <w:rPr>
          <w:rStyle w:val="StrongEmphasis"/>
          <w:rFonts w:ascii="Arial" w:hAnsi="Arial"/>
          <w:color w:val="000000"/>
          <w:sz w:val="32"/>
          <w:szCs w:val="32"/>
        </w:rPr>
        <w:t>)»</w:t>
      </w:r>
    </w:p>
    <w:p w:rsidR="00470D01" w:rsidRDefault="00470D01">
      <w:pPr>
        <w:pStyle w:val="Textbody"/>
        <w:spacing w:after="0"/>
        <w:jc w:val="both"/>
      </w:pPr>
    </w:p>
    <w:p w:rsidR="00470D01" w:rsidRDefault="00470D01">
      <w:pPr>
        <w:pStyle w:val="Textbody"/>
        <w:spacing w:after="0"/>
        <w:jc w:val="both"/>
      </w:pPr>
    </w:p>
    <w:p w:rsidR="00470D01" w:rsidRDefault="00470D01">
      <w:pPr>
        <w:pStyle w:val="Textbody"/>
        <w:spacing w:after="0"/>
        <w:jc w:val="both"/>
      </w:pPr>
    </w:p>
    <w:p w:rsidR="00470D01" w:rsidRDefault="0002216A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</w:t>
      </w:r>
      <w:r>
        <w:rPr>
          <w:rFonts w:ascii="Arial" w:hAnsi="Arial"/>
          <w:color w:val="000000"/>
        </w:rPr>
        <w:t xml:space="preserve">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15.06.2017 </w:t>
      </w:r>
      <w:r>
        <w:rPr>
          <w:rFonts w:ascii="Arial" w:hAnsi="Arial"/>
          <w:color w:val="000000"/>
          <w:lang w:val="ru-RU"/>
        </w:rPr>
        <w:t xml:space="preserve">года </w:t>
      </w:r>
      <w:r>
        <w:rPr>
          <w:rFonts w:ascii="Arial" w:hAnsi="Arial"/>
          <w:color w:val="000000"/>
        </w:rPr>
        <w:t xml:space="preserve"> №66-па «О раз</w:t>
      </w:r>
      <w:r>
        <w:rPr>
          <w:rFonts w:ascii="Arial" w:hAnsi="Arial"/>
          <w:color w:val="000000"/>
        </w:rPr>
        <w:t>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Админист</w:t>
      </w:r>
      <w:r>
        <w:rPr>
          <w:rFonts w:ascii="Arial" w:hAnsi="Arial"/>
          <w:color w:val="000000"/>
        </w:rPr>
        <w:t xml:space="preserve">рация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ПОСТАНОВЛЯЕТ:</w:t>
      </w:r>
    </w:p>
    <w:p w:rsidR="00470D01" w:rsidRDefault="0002216A">
      <w:pPr>
        <w:pStyle w:val="Textbody"/>
        <w:spacing w:after="0"/>
        <w:ind w:firstLine="780"/>
        <w:jc w:val="both"/>
      </w:pPr>
      <w:r>
        <w:rPr>
          <w:rFonts w:ascii="Arial" w:hAnsi="Arial"/>
          <w:color w:val="000000"/>
        </w:rPr>
        <w:t xml:space="preserve">1.Внести в постановление Администрации </w:t>
      </w:r>
      <w: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от 26.07.2016 №86-па «Об утверждении административного регламента архивного отдела Администраци</w:t>
      </w:r>
      <w:r>
        <w:rPr>
          <w:rFonts w:ascii="Arial" w:hAnsi="Arial"/>
          <w:color w:val="000000"/>
        </w:rPr>
        <w:t xml:space="preserve">и </w:t>
      </w:r>
      <w:r>
        <w:t>Паникинского</w:t>
      </w:r>
      <w:r>
        <w:rPr>
          <w:rFonts w:ascii="Arial" w:hAnsi="Arial"/>
          <w:color w:val="000000"/>
        </w:rPr>
        <w:t xml:space="preserve"> сельсовета Медвенского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</w:t>
      </w:r>
      <w:r>
        <w:rPr>
          <w:rFonts w:ascii="Arial" w:hAnsi="Arial"/>
          <w:color w:val="000000"/>
        </w:rPr>
        <w:t>архивных копий)» (в ред. от 09.10.2017 № 97-па) следующие изменения</w:t>
      </w:r>
      <w:r>
        <w:t>:</w:t>
      </w:r>
      <w:r>
        <w:rPr>
          <w:rFonts w:ascii="Arial" w:hAnsi="Arial"/>
          <w:color w:val="000000"/>
        </w:rPr>
        <w:t>: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1.1. пункт 2.7. дополнить абзацем следующего содержания: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«Непредставление (несвоевременное представление) органом или организацией по межведомственному запросу документов и информации, к</w:t>
      </w:r>
      <w:r>
        <w:rPr>
          <w:rFonts w:ascii="Arial" w:hAnsi="Arial"/>
          <w:color w:val="000000"/>
        </w:rPr>
        <w:t>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470D01" w:rsidRDefault="0002216A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 наименование пункта 2.10 изложить</w:t>
      </w:r>
      <w:r>
        <w:rPr>
          <w:rFonts w:ascii="Arial" w:hAnsi="Arial"/>
          <w:color w:val="000000"/>
        </w:rPr>
        <w:t xml:space="preserve"> в следующей редакции: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1.3. пункт 2.12. дополнить абзацем следующего содержания: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«В случае внесения изменений в </w:t>
      </w:r>
      <w:r>
        <w:rPr>
          <w:rFonts w:ascii="Arial" w:hAnsi="Arial"/>
          <w:color w:val="000000"/>
        </w:rPr>
        <w:t xml:space="preserve">выданный по результатам предоставления </w:t>
      </w:r>
      <w:r>
        <w:rPr>
          <w:rFonts w:ascii="Arial" w:hAnsi="Arial"/>
          <w:color w:val="000000"/>
        </w:rPr>
        <w:lastRenderedPageBreak/>
        <w:t>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</w:t>
      </w:r>
      <w:r>
        <w:rPr>
          <w:rFonts w:ascii="Arial" w:hAnsi="Arial"/>
          <w:color w:val="000000"/>
        </w:rPr>
        <w:t>ля не взимается.»;</w:t>
      </w:r>
    </w:p>
    <w:p w:rsidR="00470D01" w:rsidRDefault="0002216A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1.4. пункт 4.3 раздела IV дополнить абзацем следующего содержания: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</w:t>
      </w:r>
      <w:r>
        <w:rPr>
          <w:rFonts w:ascii="Arial" w:hAnsi="Arial"/>
          <w:color w:val="000000"/>
        </w:rPr>
        <w:t>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1.5. Раздел V. административного регламента изложить в следующей редакции:</w:t>
      </w:r>
    </w:p>
    <w:p w:rsidR="00470D01" w:rsidRDefault="0002216A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«V. Досудебный (внесудебный) порядок обжалования зая</w:t>
      </w:r>
      <w:r>
        <w:rPr>
          <w:rStyle w:val="StrongEmphasis"/>
          <w:rFonts w:ascii="Arial" w:hAnsi="Arial"/>
          <w:b w:val="0"/>
          <w:color w:val="000000"/>
        </w:rPr>
        <w:t>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</w:t>
      </w:r>
      <w:r>
        <w:rPr>
          <w:rStyle w:val="StrongEmphasis"/>
          <w:rFonts w:ascii="Arial" w:hAnsi="Arial"/>
          <w:b w:val="0"/>
          <w:color w:val="000000"/>
        </w:rPr>
        <w:t>кже организаций, осуществляющих функции по предоставлению муниципальных услуг, или их работников</w:t>
      </w:r>
    </w:p>
    <w:p w:rsidR="00470D01" w:rsidRDefault="0002216A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</w:t>
      </w:r>
      <w:r>
        <w:rPr>
          <w:rStyle w:val="StrongEmphasis"/>
          <w:rFonts w:ascii="Arial" w:hAnsi="Arial"/>
          <w:b w:val="0"/>
          <w:color w:val="000000"/>
        </w:rPr>
        <w:t xml:space="preserve">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предоставлению муниципальных </w:t>
      </w:r>
      <w:r>
        <w:rPr>
          <w:rStyle w:val="StrongEmphasis"/>
          <w:rFonts w:ascii="Arial" w:hAnsi="Arial"/>
          <w:b w:val="0"/>
          <w:color w:val="000000"/>
        </w:rPr>
        <w:t>услуг (далее – привлекаемые организации), или их работников (далее - жалоба)</w:t>
      </w:r>
    </w:p>
    <w:p w:rsidR="00470D01" w:rsidRDefault="0002216A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</w:t>
      </w:r>
      <w:r>
        <w:rPr>
          <w:rFonts w:ascii="Arial" w:hAnsi="Arial"/>
          <w:color w:val="000000"/>
        </w:rPr>
        <w:t>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 или их работников.</w:t>
      </w:r>
    </w:p>
    <w:p w:rsidR="00470D01" w:rsidRDefault="0002216A">
      <w:pPr>
        <w:pStyle w:val="Textbody"/>
        <w:spacing w:after="0"/>
        <w:ind w:firstLine="855"/>
        <w:jc w:val="both"/>
      </w:pPr>
      <w:r>
        <w:rPr>
          <w:rStyle w:val="StrongEmphasis"/>
          <w:rFonts w:ascii="Arial" w:hAnsi="Arial"/>
          <w:b w:val="0"/>
          <w:color w:val="000000"/>
        </w:rPr>
        <w:t>5.2. Предмет жалобы</w:t>
      </w:r>
    </w:p>
    <w:p w:rsidR="00470D01" w:rsidRDefault="0002216A">
      <w:pPr>
        <w:pStyle w:val="Textbody"/>
        <w:spacing w:after="0"/>
        <w:ind w:firstLine="9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может обратиться с жалобой, в том числе в следую</w:t>
      </w:r>
      <w:r>
        <w:rPr>
          <w:rFonts w:ascii="Arial" w:hAnsi="Arial"/>
          <w:color w:val="000000"/>
        </w:rPr>
        <w:t>щих случаях: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</w:t>
      </w:r>
      <w:r>
        <w:rPr>
          <w:rFonts w:ascii="Arial" w:hAnsi="Arial"/>
          <w:color w:val="000000"/>
        </w:rPr>
        <w:t>г» (далее – комплексный запрос);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нарушение срока предоставления муниципальной услуги.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rFonts w:ascii="Arial" w:hAnsi="Arial"/>
          <w:color w:val="000000"/>
        </w:rPr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</w:t>
      </w:r>
      <w:r>
        <w:rPr>
          <w:rFonts w:ascii="Arial" w:hAnsi="Arial"/>
          <w:color w:val="000000"/>
        </w:rPr>
        <w:t>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</w:t>
      </w:r>
      <w:r>
        <w:rPr>
          <w:rFonts w:ascii="Arial" w:hAnsi="Arial"/>
          <w:color w:val="000000"/>
        </w:rPr>
        <w:t>ме, включая принятие решения о предоставлении муниципальной услуги или об отказе в ее предоставлении.</w:t>
      </w:r>
    </w:p>
    <w:p w:rsidR="00470D01" w:rsidRDefault="0002216A">
      <w:pPr>
        <w:pStyle w:val="Textbody"/>
        <w:tabs>
          <w:tab w:val="left" w:pos="855"/>
          <w:tab w:val="left" w:pos="900"/>
        </w:tabs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Arial" w:hAnsi="Arial"/>
          <w:color w:val="000000"/>
        </w:rPr>
        <w:lastRenderedPageBreak/>
        <w:t>Курской области</w:t>
      </w:r>
      <w:r>
        <w:rPr>
          <w:rFonts w:ascii="Arial" w:hAnsi="Arial"/>
          <w:color w:val="000000"/>
        </w:rPr>
        <w:t>, муниципальными правовыми актами для предоставления муниципальной услуги;</w:t>
      </w:r>
    </w:p>
    <w:p w:rsidR="00470D01" w:rsidRDefault="0002216A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</w:t>
      </w:r>
      <w:r>
        <w:rPr>
          <w:rFonts w:ascii="Arial" w:hAnsi="Arial"/>
          <w:color w:val="000000"/>
        </w:rPr>
        <w:t>правовыми актами для предоставления муниципальной, у заявителя;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</w:t>
      </w:r>
      <w:r>
        <w:rPr>
          <w:rFonts w:ascii="Arial" w:hAnsi="Arial"/>
          <w:color w:val="000000"/>
        </w:rPr>
        <w:t>дерации, законами и иными нормативными правовыми актами Курской области, муниципальными правовыми актами.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>
        <w:rPr>
          <w:rFonts w:ascii="Arial" w:hAnsi="Arial"/>
          <w:color w:val="000000"/>
        </w:rPr>
        <w:t xml:space="preserve">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</w:t>
      </w:r>
      <w:r>
        <w:rPr>
          <w:rFonts w:ascii="Arial" w:hAnsi="Arial"/>
          <w:color w:val="000000"/>
        </w:rPr>
        <w:t>актами, которыми на многофункциональный центры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</w:t>
      </w:r>
      <w:r>
        <w:rPr>
          <w:rFonts w:ascii="Arial" w:hAnsi="Arial"/>
          <w:color w:val="000000"/>
        </w:rPr>
        <w:t>чий) в полном объеме, включая принятие решения о предоставлении муниципальной услуги или об отказе в ее предоставлении.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rFonts w:ascii="Arial" w:hAnsi="Arial"/>
          <w:color w:val="000000"/>
        </w:rPr>
        <w:t>едерации, нормативными правовыми актами Курской области, муниципальными правовыми актами;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</w:t>
      </w:r>
      <w:r>
        <w:rPr>
          <w:rFonts w:ascii="Arial" w:hAnsi="Arial"/>
          <w:color w:val="000000"/>
        </w:rPr>
        <w:t>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r>
        <w:rPr>
          <w:rFonts w:ascii="Arial" w:hAnsi="Arial"/>
          <w:color w:val="000000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</w:t>
      </w:r>
      <w:r>
        <w:rPr>
          <w:rFonts w:ascii="Arial" w:hAnsi="Arial"/>
          <w:color w:val="000000"/>
        </w:rPr>
        <w:t>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</w:t>
      </w:r>
      <w:r>
        <w:rPr>
          <w:rFonts w:ascii="Arial" w:hAnsi="Arial"/>
          <w:color w:val="000000"/>
        </w:rPr>
        <w:t>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</w:t>
      </w:r>
      <w:r>
        <w:rPr>
          <w:rFonts w:ascii="Arial" w:hAnsi="Arial"/>
          <w:color w:val="000000"/>
        </w:rPr>
        <w:t>оставлении.</w:t>
      </w:r>
    </w:p>
    <w:p w:rsidR="00470D01" w:rsidRDefault="0002216A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470D01" w:rsidRDefault="0002216A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rFonts w:ascii="Arial" w:hAnsi="Arial"/>
          <w:color w:val="000000"/>
        </w:rPr>
        <w:t>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указанном случае досудебное (внесудебное) обжалование заявителем решений и действи</w:t>
      </w:r>
      <w:r>
        <w:rPr>
          <w:rFonts w:ascii="Arial" w:hAnsi="Arial"/>
          <w:color w:val="000000"/>
        </w:rPr>
        <w:t>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</w:t>
      </w:r>
      <w:r>
        <w:rPr>
          <w:rFonts w:ascii="Arial" w:hAnsi="Arial"/>
          <w:color w:val="000000"/>
        </w:rPr>
        <w:t xml:space="preserve">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</w:t>
      </w:r>
      <w:r>
        <w:rPr>
          <w:rFonts w:ascii="Arial" w:hAnsi="Arial"/>
          <w:color w:val="000000"/>
        </w:rPr>
        <w:t>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470D01" w:rsidRDefault="0002216A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5.3. Органы местного самоуправления Курской области, многофункциональны</w:t>
      </w:r>
      <w:r>
        <w:rPr>
          <w:rStyle w:val="StrongEmphasis"/>
          <w:rFonts w:ascii="Arial" w:hAnsi="Arial"/>
          <w:b w:val="0"/>
          <w:color w:val="000000"/>
        </w:rPr>
        <w:t>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привлекаемые организаци</w:t>
      </w:r>
      <w:r>
        <w:rPr>
          <w:rStyle w:val="StrongEmphasis"/>
          <w:rFonts w:ascii="Arial" w:hAnsi="Arial"/>
          <w:b w:val="0"/>
          <w:color w:val="000000"/>
        </w:rPr>
        <w:t>и и уполномоченные на рассмотрение жалобы должностные лица, которым может быть направлена жалоба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может быть направлена в: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-Администрацию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-многофункциональный центр либо в соответствующий орган государственной власти (орган м</w:t>
      </w:r>
      <w:r>
        <w:rPr>
          <w:rFonts w:ascii="Arial" w:hAnsi="Arial"/>
          <w:color w:val="000000"/>
        </w:rPr>
        <w:t>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-привлекаемые организации.</w:t>
      </w:r>
    </w:p>
    <w:p w:rsidR="00470D01" w:rsidRDefault="0002216A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рассматривают: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-в Администрации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сельсовета-уполномоч</w:t>
      </w:r>
      <w:r>
        <w:rPr>
          <w:rFonts w:ascii="Arial" w:hAnsi="Arial"/>
          <w:color w:val="000000"/>
        </w:rPr>
        <w:t>енное на рассмотрение жалоб должностное лицо;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многофункционального центра;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учредителя многофункционального центра;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-руководитель привлекаемой организации.</w:t>
      </w:r>
    </w:p>
    <w:p w:rsidR="00470D01" w:rsidRDefault="0002216A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5.4. Порядок подачи и рассмотрения жалобы</w:t>
      </w:r>
    </w:p>
    <w:p w:rsidR="00470D01" w:rsidRDefault="0002216A">
      <w:pPr>
        <w:pStyle w:val="Textbody"/>
        <w:spacing w:after="0"/>
        <w:ind w:firstLine="88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5.4.1. Жалоба подается в </w:t>
      </w:r>
      <w:r>
        <w:rPr>
          <w:rFonts w:ascii="Arial" w:hAnsi="Arial"/>
          <w:color w:val="000000"/>
        </w:rPr>
        <w:t>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многофункционального центра, а также в привлекаемые организации.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</w:t>
      </w:r>
      <w:r>
        <w:rPr>
          <w:rFonts w:ascii="Arial" w:hAnsi="Arial"/>
          <w:color w:val="000000"/>
        </w:rPr>
        <w:t xml:space="preserve">ействие) Главы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сельсовета, предоставляющего муниципальную услуг</w:t>
      </w:r>
      <w:r>
        <w:rPr>
          <w:rFonts w:ascii="Arial" w:hAnsi="Arial"/>
          <w:color w:val="000000"/>
        </w:rPr>
        <w:t>у.</w:t>
      </w:r>
    </w:p>
    <w:p w:rsidR="00470D01" w:rsidRDefault="0002216A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</w:t>
      </w:r>
      <w:r>
        <w:rPr>
          <w:rFonts w:ascii="Arial" w:hAnsi="Arial"/>
          <w:color w:val="000000"/>
        </w:rPr>
        <w:t>тра.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5.4.2. Жалоба на решения и действия (бездействие) Администрации, предоставляющей муниципальную услугу, должностного лица </w:t>
      </w:r>
      <w:r>
        <w:rPr>
          <w:rFonts w:ascii="Arial" w:hAnsi="Arial"/>
          <w:color w:val="000000"/>
        </w:rPr>
        <w:t>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</w:t>
      </w:r>
      <w:r>
        <w:rPr>
          <w:rFonts w:ascii="Arial" w:hAnsi="Arial"/>
          <w:color w:val="000000"/>
        </w:rPr>
        <w:t>ния,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многофункционального центра, работника многофункциональног</w:t>
      </w:r>
      <w:r>
        <w:rPr>
          <w:rFonts w:ascii="Arial" w:hAnsi="Arial"/>
          <w:color w:val="000000"/>
        </w:rPr>
        <w:t>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</w:t>
      </w:r>
      <w:r>
        <w:rPr>
          <w:rFonts w:ascii="Arial" w:hAnsi="Arial"/>
          <w:color w:val="000000"/>
        </w:rPr>
        <w:t>е заявителя.</w:t>
      </w:r>
    </w:p>
    <w:p w:rsidR="00470D01" w:rsidRDefault="0002216A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</w:t>
      </w:r>
      <w:r>
        <w:rPr>
          <w:rFonts w:ascii="Arial" w:hAnsi="Arial"/>
          <w:color w:val="000000"/>
        </w:rPr>
        <w:t>а государственных и муниципальных услуг, а также может быть принята при личном приеме заявителя.</w:t>
      </w:r>
    </w:p>
    <w:p w:rsidR="00470D01" w:rsidRDefault="0002216A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</w:t>
      </w:r>
      <w:r>
        <w:rPr>
          <w:rFonts w:ascii="Arial" w:hAnsi="Arial"/>
          <w:color w:val="000000"/>
        </w:rPr>
        <w:t>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</w:t>
      </w:r>
      <w:r>
        <w:rPr>
          <w:rFonts w:ascii="Arial" w:hAnsi="Arial"/>
          <w:color w:val="000000"/>
        </w:rPr>
        <w:t>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</w:t>
      </w:r>
      <w:r>
        <w:rPr>
          <w:rFonts w:ascii="Arial" w:hAnsi="Arial"/>
          <w:color w:val="000000"/>
        </w:rPr>
        <w:t>ательством Российской Федерации, в антимонопольный орган.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</w:t>
      </w:r>
      <w:r>
        <w:rPr>
          <w:rFonts w:ascii="Arial" w:hAnsi="Arial"/>
          <w:color w:val="000000"/>
        </w:rPr>
        <w:t xml:space="preserve">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</w:t>
      </w:r>
      <w:r>
        <w:rPr>
          <w:rFonts w:ascii="Arial" w:hAnsi="Arial"/>
          <w:color w:val="000000"/>
        </w:rPr>
        <w:t>направлении жалобы.</w:t>
      </w:r>
    </w:p>
    <w:p w:rsidR="00470D01" w:rsidRDefault="0002216A">
      <w:pPr>
        <w:pStyle w:val="Textbody"/>
        <w:spacing w:after="0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5.4.4. Жалоба должна содержать: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rFonts w:ascii="Arial" w:hAnsi="Arial"/>
          <w:color w:val="000000"/>
        </w:rPr>
        <w:t>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2) фамилию, имя, отчество (последнее - при наличии), сведения о месте жительства заявителя - физического лица либо </w:t>
      </w:r>
      <w:r>
        <w:rPr>
          <w:rFonts w:ascii="Arial" w:hAnsi="Arial"/>
          <w:color w:val="000000"/>
        </w:rP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сведения об обжалуем</w:t>
      </w:r>
      <w:r>
        <w:rPr>
          <w:rFonts w:ascii="Arial" w:hAnsi="Arial"/>
          <w:color w:val="000000"/>
        </w:rPr>
        <w:t>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</w:t>
      </w:r>
      <w:r>
        <w:rPr>
          <w:rFonts w:ascii="Arial" w:hAnsi="Arial"/>
          <w:color w:val="000000"/>
        </w:rPr>
        <w:t>тра, привлекаемых организаций, их работников;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</w:t>
      </w:r>
      <w:r>
        <w:rPr>
          <w:rFonts w:ascii="Arial" w:hAnsi="Arial"/>
          <w:color w:val="000000"/>
        </w:rPr>
        <w:t>угу, 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70D01" w:rsidRDefault="0002216A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5.5</w:t>
      </w:r>
      <w:r>
        <w:rPr>
          <w:rStyle w:val="StrongEmphasis"/>
          <w:rFonts w:ascii="Arial" w:hAnsi="Arial"/>
          <w:b w:val="0"/>
          <w:color w:val="000000"/>
        </w:rPr>
        <w:t>. Сроки рассмотрения жалобы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</w:t>
      </w:r>
      <w:r>
        <w:rPr>
          <w:rFonts w:ascii="Arial" w:hAnsi="Arial"/>
          <w:color w:val="000000"/>
        </w:rPr>
        <w:t>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документов у заявителя либо в исправлении допу</w:t>
      </w:r>
      <w:r>
        <w:rPr>
          <w:rFonts w:ascii="Arial" w:hAnsi="Arial"/>
          <w:color w:val="000000"/>
        </w:rPr>
        <w:t>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70D01" w:rsidRDefault="0002216A">
      <w:pPr>
        <w:pStyle w:val="Textbody"/>
        <w:spacing w:after="0"/>
        <w:ind w:firstLine="870"/>
        <w:jc w:val="both"/>
      </w:pPr>
      <w:r>
        <w:rPr>
          <w:rStyle w:val="StrongEmphasis"/>
          <w:rFonts w:ascii="Arial" w:hAnsi="Arial"/>
          <w:b w:val="0"/>
          <w:color w:val="000000"/>
        </w:rPr>
        <w:t>5.6. Перечень оснований для приостановления рассмотрения жалобы в случае, если возможность приостановлен</w:t>
      </w:r>
      <w:r>
        <w:rPr>
          <w:rStyle w:val="StrongEmphasis"/>
          <w:rFonts w:ascii="Arial" w:hAnsi="Arial"/>
          <w:b w:val="0"/>
          <w:color w:val="000000"/>
        </w:rPr>
        <w:t>ия предусмотрена законодательством Российской Федерации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Оснований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актами Курской области, муниципальными </w:t>
      </w:r>
      <w:r>
        <w:rPr>
          <w:rFonts w:ascii="Arial" w:hAnsi="Arial"/>
          <w:color w:val="000000"/>
        </w:rPr>
        <w:t>правовыми актами не предусмотрено.</w:t>
      </w:r>
    </w:p>
    <w:p w:rsidR="00470D01" w:rsidRDefault="0002216A">
      <w:pPr>
        <w:pStyle w:val="Textbody"/>
        <w:spacing w:after="0"/>
        <w:ind w:firstLine="825"/>
        <w:jc w:val="both"/>
      </w:pPr>
      <w:r>
        <w:rPr>
          <w:rStyle w:val="StrongEmphasis"/>
          <w:rFonts w:ascii="Arial" w:hAnsi="Arial"/>
          <w:b w:val="0"/>
          <w:color w:val="000000"/>
        </w:rPr>
        <w:t>5.7. Результат рассмотрения жалобы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rFonts w:ascii="Arial" w:hAnsi="Arial"/>
          <w:color w:val="000000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в удовлетворении жалобы отказывается.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отказывает в удовлетворении жал</w:t>
      </w:r>
      <w:r>
        <w:rPr>
          <w:rFonts w:ascii="Arial" w:hAnsi="Arial"/>
          <w:color w:val="000000"/>
        </w:rPr>
        <w:t>обы в следующих случаях: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подача жалобы лицом, полномочия которого не подтверждены в порядке, установленном законодательством Росси</w:t>
      </w:r>
      <w:r>
        <w:rPr>
          <w:rFonts w:ascii="Arial" w:hAnsi="Arial"/>
          <w:color w:val="000000"/>
        </w:rPr>
        <w:t>йской Федерации;</w:t>
      </w:r>
    </w:p>
    <w:p w:rsidR="00470D01" w:rsidRDefault="0002216A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наличие решения по жалобе, принятого ранее в отношении того же заявителя и по тому же предмету жалобы.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Администрация вправе оставить жалобу без ответа в следующих случаях: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а) наличие в жалобе нецензурных либо оскорбительных выражений, </w:t>
      </w:r>
      <w:r>
        <w:rPr>
          <w:rFonts w:ascii="Arial" w:hAnsi="Arial"/>
          <w:color w:val="000000"/>
        </w:rPr>
        <w:t>угроз жизни, здоровью и имуществу должностного лица, а также членов его семьи;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текс</w:t>
      </w:r>
      <w:r>
        <w:rPr>
          <w:rFonts w:ascii="Arial" w:hAnsi="Arial"/>
          <w:color w:val="000000"/>
        </w:rPr>
        <w:t>т жалобы не поддается прочтению, ответ на жалобу не дается, и она не подлежит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</w:t>
      </w:r>
      <w:r>
        <w:rPr>
          <w:rFonts w:ascii="Arial" w:hAnsi="Arial"/>
          <w:color w:val="000000"/>
        </w:rPr>
        <w:t>нину, направившему жалобу, если его фамилия и почтовый адрес поддаются прочтению.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</w:t>
      </w:r>
      <w:r>
        <w:rPr>
          <w:rFonts w:ascii="Arial" w:hAnsi="Arial"/>
          <w:color w:val="000000"/>
        </w:rPr>
        <w:t xml:space="preserve">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470D01" w:rsidRDefault="0002216A">
      <w:pPr>
        <w:pStyle w:val="Textbody"/>
        <w:spacing w:after="0"/>
        <w:ind w:firstLine="840"/>
        <w:jc w:val="both"/>
      </w:pPr>
      <w:r>
        <w:rPr>
          <w:rStyle w:val="StrongEmphasis"/>
          <w:rFonts w:ascii="Arial" w:hAnsi="Arial"/>
          <w:b w:val="0"/>
          <w:color w:val="000000"/>
        </w:rPr>
        <w:t>5.8. Порядок информирования заявителя о результатах рассмотрения жалобы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 поздн</w:t>
      </w:r>
      <w:r>
        <w:rPr>
          <w:rFonts w:ascii="Arial" w:hAnsi="Arial"/>
          <w:color w:val="000000"/>
        </w:rPr>
        <w:t>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</w:t>
      </w:r>
      <w:r>
        <w:rPr>
          <w:rFonts w:ascii="Arial" w:hAnsi="Arial"/>
          <w:color w:val="000000"/>
        </w:rPr>
        <w:t>чае если жалоба была направлена посредством федеральной информационной системы досудебного (внесудебного) обжалования, ответ заявителю направляется посредством федеральной информационной системы досудебного (внесудебного) обжалования.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ответе по результат</w:t>
      </w:r>
      <w:r>
        <w:rPr>
          <w:rFonts w:ascii="Arial" w:hAnsi="Arial"/>
          <w:color w:val="000000"/>
        </w:rPr>
        <w:t>ам рассмотрения жалобы указываются: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б) номер, дата, место принятия решения, включая сведения о должностном л</w:t>
      </w:r>
      <w:r>
        <w:rPr>
          <w:rFonts w:ascii="Arial" w:hAnsi="Arial"/>
          <w:color w:val="000000"/>
        </w:rPr>
        <w:t>ице, решение или действия (бездействие) которого обжалуется;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в) фамилия, имя, отчество (при наличии) или наименование заявителя;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г) основания для принятия решения по жалобе;</w:t>
      </w:r>
    </w:p>
    <w:p w:rsidR="00470D01" w:rsidRDefault="0002216A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д) принятое по жалобе решение;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е) в случае если жалоба признана обоснованной, - ср</w:t>
      </w:r>
      <w:r>
        <w:rPr>
          <w:rFonts w:ascii="Arial" w:hAnsi="Arial"/>
          <w:color w:val="000000"/>
        </w:rPr>
        <w:t>оки устранения выявленных нарушений, в том числе срок предоставления результата государственной услуги;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ж) сведения о порядке обжалования принятого по жалобе решения.</w:t>
      </w:r>
    </w:p>
    <w:p w:rsidR="00470D01" w:rsidRDefault="0002216A">
      <w:pPr>
        <w:pStyle w:val="Textbody"/>
        <w:spacing w:after="0"/>
        <w:ind w:firstLine="810"/>
        <w:jc w:val="both"/>
      </w:pPr>
      <w:r>
        <w:rPr>
          <w:rStyle w:val="StrongEmphasis"/>
          <w:rFonts w:ascii="Arial" w:hAnsi="Arial"/>
          <w:b w:val="0"/>
          <w:color w:val="000000"/>
        </w:rPr>
        <w:t>5.9. Порядок обжалования решения по жалобе</w:t>
      </w:r>
    </w:p>
    <w:p w:rsidR="00470D01" w:rsidRDefault="0002216A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 если заявитель не удовлетворен решени</w:t>
      </w:r>
      <w:r>
        <w:rPr>
          <w:rFonts w:ascii="Arial" w:hAnsi="Arial"/>
          <w:color w:val="000000"/>
        </w:rPr>
        <w:t>ем, принятым в ходе рассмотрения жалобы, или непринятием по ней решения,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</w:t>
      </w:r>
      <w:r>
        <w:rPr>
          <w:rFonts w:ascii="Arial" w:hAnsi="Arial"/>
          <w:color w:val="000000"/>
        </w:rPr>
        <w:t>цессуальным законодательством Российской Федерации.</w:t>
      </w:r>
    </w:p>
    <w:p w:rsidR="00470D01" w:rsidRDefault="0002216A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70D01" w:rsidRDefault="0002216A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Заявитель имеет право на получение документов, необходимых для обоснования и рассмотрения жало</w:t>
      </w:r>
      <w:r>
        <w:rPr>
          <w:rFonts w:ascii="Arial" w:hAnsi="Arial"/>
          <w:color w:val="000000"/>
        </w:rPr>
        <w:t>бы.</w:t>
      </w:r>
    </w:p>
    <w:p w:rsidR="00470D01" w:rsidRDefault="0002216A">
      <w:pPr>
        <w:pStyle w:val="Textbody"/>
        <w:spacing w:after="0"/>
        <w:ind w:firstLine="795"/>
        <w:jc w:val="both"/>
      </w:pPr>
      <w:r>
        <w:rPr>
          <w:rStyle w:val="StrongEmphasis"/>
          <w:rFonts w:ascii="Arial" w:hAnsi="Arial"/>
          <w:b w:val="0"/>
          <w:color w:val="000000"/>
        </w:rPr>
        <w:t>5.11. Способы информирования заявителей о порядке подачи и рассмотрения жалобы</w:t>
      </w:r>
    </w:p>
    <w:p w:rsidR="00470D01" w:rsidRDefault="0002216A">
      <w:pPr>
        <w:pStyle w:val="Textbody"/>
        <w:spacing w:after="0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</w:t>
      </w:r>
      <w:r>
        <w:rPr>
          <w:rFonts w:ascii="Arial" w:hAnsi="Arial"/>
          <w:color w:val="000000"/>
        </w:rPr>
        <w:t>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на официальном сайте Администрации, пред</w:t>
      </w:r>
      <w:r>
        <w:rPr>
          <w:rFonts w:ascii="Arial" w:hAnsi="Arial"/>
          <w:color w:val="000000"/>
        </w:rPr>
        <w:t>оставляющей муниципальную услугу осуществляется, в том числе по телефону, электронной почте, при личном приёме.».</w:t>
      </w:r>
    </w:p>
    <w:p w:rsidR="00470D01" w:rsidRDefault="0002216A">
      <w:pPr>
        <w:pStyle w:val="Textbody"/>
        <w:spacing w:after="0"/>
        <w:ind w:firstLine="8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Контроль за исполнением настоящего постановления оставляю за собой.</w:t>
      </w:r>
    </w:p>
    <w:p w:rsidR="00470D01" w:rsidRDefault="0002216A">
      <w:pPr>
        <w:pStyle w:val="Textbody"/>
        <w:spacing w:after="0"/>
        <w:ind w:firstLine="79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Настоящее постановление вступает в силу со дня подписания и подлежит</w:t>
      </w:r>
      <w:r>
        <w:rPr>
          <w:rFonts w:ascii="Arial" w:hAnsi="Arial"/>
          <w:color w:val="000000"/>
        </w:rPr>
        <w:t xml:space="preserve"> размещению на официальном сайте муниципального образования «</w:t>
      </w:r>
      <w:r>
        <w:rPr>
          <w:rFonts w:ascii="Arial" w:hAnsi="Arial"/>
          <w:color w:val="000000"/>
          <w:lang w:val="ru-RU"/>
        </w:rPr>
        <w:t>Паникинский</w:t>
      </w:r>
      <w:r>
        <w:rPr>
          <w:rFonts w:ascii="Arial" w:hAnsi="Arial"/>
          <w:color w:val="000000"/>
        </w:rPr>
        <w:t xml:space="preserve"> сельсовет» Медвенского района Курской области в сети «Интернет».</w:t>
      </w:r>
    </w:p>
    <w:p w:rsidR="00470D01" w:rsidRDefault="00470D0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470D01" w:rsidRDefault="00470D0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470D01" w:rsidRDefault="00470D0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470D01" w:rsidRDefault="00470D01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470D01" w:rsidRDefault="0002216A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Глава </w:t>
      </w:r>
      <w:r>
        <w:rPr>
          <w:rFonts w:ascii="Arial" w:hAnsi="Arial"/>
          <w:color w:val="000000"/>
          <w:lang w:val="ru-RU"/>
        </w:rPr>
        <w:t>Паникинского</w:t>
      </w:r>
      <w:r>
        <w:rPr>
          <w:rFonts w:ascii="Arial" w:hAnsi="Arial"/>
          <w:color w:val="000000"/>
        </w:rPr>
        <w:t xml:space="preserve"> сельсовета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470D01" w:rsidRDefault="00470D01">
      <w:pPr>
        <w:pStyle w:val="Standard"/>
        <w:rPr>
          <w:rFonts w:ascii="Arial" w:hAnsi="Arial"/>
        </w:rPr>
      </w:pPr>
    </w:p>
    <w:sectPr w:rsidR="00470D01" w:rsidSect="00470D0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6A" w:rsidRDefault="0002216A" w:rsidP="00470D01">
      <w:r>
        <w:separator/>
      </w:r>
    </w:p>
  </w:endnote>
  <w:endnote w:type="continuationSeparator" w:id="0">
    <w:p w:rsidR="0002216A" w:rsidRDefault="0002216A" w:rsidP="0047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6A" w:rsidRDefault="0002216A" w:rsidP="00470D01">
      <w:r w:rsidRPr="00470D01">
        <w:rPr>
          <w:color w:val="000000"/>
        </w:rPr>
        <w:separator/>
      </w:r>
    </w:p>
  </w:footnote>
  <w:footnote w:type="continuationSeparator" w:id="0">
    <w:p w:rsidR="0002216A" w:rsidRDefault="0002216A" w:rsidP="00470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D01"/>
    <w:rsid w:val="0002216A"/>
    <w:rsid w:val="00470D01"/>
    <w:rsid w:val="00A4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D01"/>
  </w:style>
  <w:style w:type="paragraph" w:styleId="a3">
    <w:name w:val="Title"/>
    <w:basedOn w:val="Standard"/>
    <w:next w:val="Textbody"/>
    <w:rsid w:val="00470D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70D01"/>
    <w:pPr>
      <w:spacing w:after="120"/>
    </w:pPr>
  </w:style>
  <w:style w:type="paragraph" w:styleId="a4">
    <w:name w:val="Subtitle"/>
    <w:basedOn w:val="a3"/>
    <w:next w:val="Textbody"/>
    <w:rsid w:val="00470D01"/>
    <w:pPr>
      <w:jc w:val="center"/>
    </w:pPr>
    <w:rPr>
      <w:i/>
      <w:iCs/>
    </w:rPr>
  </w:style>
  <w:style w:type="paragraph" w:styleId="a5">
    <w:name w:val="List"/>
    <w:basedOn w:val="Textbody"/>
    <w:rsid w:val="00470D01"/>
  </w:style>
  <w:style w:type="paragraph" w:customStyle="1" w:styleId="Caption">
    <w:name w:val="Caption"/>
    <w:basedOn w:val="Standard"/>
    <w:rsid w:val="00470D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0D01"/>
    <w:pPr>
      <w:suppressLineNumbers/>
    </w:pPr>
  </w:style>
  <w:style w:type="character" w:customStyle="1" w:styleId="StrongEmphasis">
    <w:name w:val="Strong Emphasis"/>
    <w:rsid w:val="00470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3217</Words>
  <Characters>18340</Characters>
  <Application>Microsoft Office Word</Application>
  <DocSecurity>0</DocSecurity>
  <Lines>152</Lines>
  <Paragraphs>43</Paragraphs>
  <ScaleCrop>false</ScaleCrop>
  <Company/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2023-09-04T19:40:00Z</dcterms:created>
  <dcterms:modified xsi:type="dcterms:W3CDTF">2023-09-04T19:40:00Z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