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0C" w:rsidRDefault="00677A9B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РОССИЙСКАЯ ФЕДЕРАЦИЯ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КУРСКАЯ ОБЛАСТЬ МЕДВЕНСКИЙ РАЙОН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575F0C" w:rsidRDefault="00677A9B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575F0C" w:rsidRDefault="00575F0C">
      <w:pPr>
        <w:pStyle w:val="Textbody"/>
        <w:spacing w:after="0"/>
        <w:jc w:val="center"/>
      </w:pPr>
    </w:p>
    <w:p w:rsidR="00575F0C" w:rsidRDefault="00677A9B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575F0C" w:rsidRDefault="00575F0C">
      <w:pPr>
        <w:pStyle w:val="Textbody"/>
        <w:spacing w:after="0"/>
        <w:jc w:val="center"/>
      </w:pPr>
    </w:p>
    <w:p w:rsidR="00575F0C" w:rsidRDefault="00677A9B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Проект</w:t>
      </w:r>
    </w:p>
    <w:p w:rsidR="00575F0C" w:rsidRDefault="00575F0C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575F0C" w:rsidRDefault="00677A9B">
      <w:pPr>
        <w:pStyle w:val="Textbody"/>
        <w:spacing w:after="0"/>
        <w:ind w:firstLine="78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О внесении изменений в административный регламент по предоставлению муниципальной услуги «</w:t>
      </w:r>
      <w:r>
        <w:rPr>
          <w:rStyle w:val="StrongEmphasis"/>
          <w:rFonts w:ascii="Arial" w:hAnsi="Arial" w:cs="Times New Roman"/>
          <w:color w:val="000000"/>
          <w:sz w:val="32"/>
          <w:szCs w:val="32"/>
        </w:rPr>
        <w:t>Выдача разрешений на вырубку деревьев и кустарников на территории сельского поселения Курской области</w:t>
      </w:r>
      <w:r>
        <w:rPr>
          <w:rStyle w:val="StrongEmphasis"/>
          <w:rFonts w:ascii="Arial" w:hAnsi="Arial"/>
          <w:color w:val="000000"/>
          <w:sz w:val="32"/>
          <w:szCs w:val="32"/>
        </w:rPr>
        <w:t>»</w:t>
      </w:r>
    </w:p>
    <w:p w:rsidR="00575F0C" w:rsidRDefault="00575F0C">
      <w:pPr>
        <w:pStyle w:val="Textbody"/>
        <w:spacing w:after="0"/>
        <w:jc w:val="both"/>
      </w:pPr>
    </w:p>
    <w:p w:rsidR="00575F0C" w:rsidRDefault="00575F0C">
      <w:pPr>
        <w:pStyle w:val="Textbody"/>
        <w:spacing w:after="0"/>
        <w:jc w:val="both"/>
      </w:pPr>
    </w:p>
    <w:p w:rsidR="00575F0C" w:rsidRDefault="00575F0C">
      <w:pPr>
        <w:pStyle w:val="Textbody"/>
        <w:spacing w:after="0"/>
        <w:jc w:val="both"/>
      </w:pPr>
    </w:p>
    <w:p w:rsidR="00575F0C" w:rsidRDefault="00677A9B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соответствии с Федерал</w:t>
      </w:r>
      <w:r>
        <w:rPr>
          <w:rFonts w:ascii="Arial" w:hAnsi="Arial"/>
          <w:color w:val="000000"/>
        </w:rPr>
        <w:t xml:space="preserve">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</w:t>
      </w:r>
      <w:r>
        <w:rPr>
          <w:rFonts w:ascii="Arial" w:hAnsi="Arial"/>
          <w:color w:val="000000"/>
        </w:rPr>
        <w:t xml:space="preserve">и муниципальных услуг нескольких государственных (муниципальных) услуг посредством подачи заявителем единого заявления», постановлением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от 15.06.2017 </w:t>
      </w:r>
      <w:r>
        <w:rPr>
          <w:rFonts w:ascii="Arial" w:hAnsi="Arial"/>
          <w:color w:val="000000"/>
          <w:lang w:val="ru-RU"/>
        </w:rPr>
        <w:t>года</w:t>
      </w:r>
      <w:r>
        <w:rPr>
          <w:rFonts w:ascii="Arial" w:hAnsi="Arial"/>
          <w:color w:val="000000"/>
        </w:rPr>
        <w:t xml:space="preserve"> №66-па «О разработке и утверждении администр</w:t>
      </w:r>
      <w:r>
        <w:rPr>
          <w:rFonts w:ascii="Arial" w:hAnsi="Arial"/>
          <w:color w:val="000000"/>
        </w:rPr>
        <w:t xml:space="preserve">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Администрация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</w:t>
      </w:r>
      <w:r>
        <w:rPr>
          <w:rFonts w:ascii="Arial" w:hAnsi="Arial"/>
          <w:color w:val="000000"/>
        </w:rPr>
        <w:t>едвенского района Курской области ПОСТАНОВЛЯЕТ:</w:t>
      </w:r>
    </w:p>
    <w:p w:rsidR="00575F0C" w:rsidRDefault="00677A9B">
      <w:pPr>
        <w:pStyle w:val="Textbody"/>
        <w:spacing w:after="0"/>
        <w:ind w:firstLine="870"/>
        <w:jc w:val="both"/>
      </w:pPr>
      <w:r>
        <w:rPr>
          <w:rFonts w:ascii="Arial" w:hAnsi="Arial"/>
          <w:color w:val="000000"/>
        </w:rPr>
        <w:t xml:space="preserve">1. Внести в постановление Администрации </w:t>
      </w:r>
      <w: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от 28.06.2016 года № 60-па «Об утверждении административного регламента по предоставлению муниципальной услуги «Выдача разрешений на вырубку деревьев и кустарников на территории </w:t>
      </w:r>
      <w:r>
        <w:t>сельского поселения</w:t>
      </w:r>
      <w:r>
        <w:rPr>
          <w:rFonts w:ascii="Arial" w:hAnsi="Arial"/>
          <w:color w:val="000000"/>
        </w:rPr>
        <w:t xml:space="preserve"> Курской области» (в ред. от</w:t>
      </w:r>
      <w:r>
        <w:rPr>
          <w:rFonts w:ascii="Arial" w:hAnsi="Arial"/>
          <w:color w:val="000000"/>
        </w:rPr>
        <w:t xml:space="preserve"> 02.05.2017 № 46-па) следующие изменения:</w:t>
      </w:r>
    </w:p>
    <w:p w:rsidR="00575F0C" w:rsidRDefault="00677A9B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1.1. пункт 2.7. дополнить абзацем следующего содержания:</w:t>
      </w:r>
    </w:p>
    <w:p w:rsidR="00575F0C" w:rsidRDefault="00677A9B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</w:t>
      </w:r>
      <w:r>
        <w:rPr>
          <w:rFonts w:ascii="Arial" w:hAnsi="Arial"/>
          <w:color w:val="000000"/>
        </w:rPr>
        <w:t>нии соответствующих органов либо организации, предоставляющих муниципальные услуги в Администрацию не может являться основанием для отказа в предоставлении заявителю муниципальной услуги.»;</w:t>
      </w:r>
    </w:p>
    <w:p w:rsidR="00575F0C" w:rsidRDefault="00677A9B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1.2. наименование пункта 2.10 изложить в следующей редакции: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«2.10. Исчерпывающий перечень оснований приостановления предоставления муниципальной услуги или отказа в предоставлении муниципальной услуги»;</w:t>
      </w:r>
    </w:p>
    <w:p w:rsidR="00575F0C" w:rsidRDefault="00677A9B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1.3. пункт 2.12. дополнить абзацем следующего содержания:</w:t>
      </w:r>
    </w:p>
    <w:p w:rsidR="00575F0C" w:rsidRDefault="00677A9B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«В случае внесения изменений в выданный по результатам </w:t>
      </w:r>
      <w:r>
        <w:rPr>
          <w:rFonts w:ascii="Arial" w:hAnsi="Arial"/>
          <w:color w:val="000000"/>
        </w:rPr>
        <w:t>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взимается.»;</w:t>
      </w:r>
    </w:p>
    <w:p w:rsidR="00575F0C" w:rsidRDefault="00677A9B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1.4. </w:t>
      </w:r>
      <w:r>
        <w:rPr>
          <w:rFonts w:ascii="Arial" w:hAnsi="Arial"/>
          <w:color w:val="000000"/>
        </w:rPr>
        <w:t>пункт 4.3 раздела IV дополнить абзацем следующего содержания:</w:t>
      </w:r>
    </w:p>
    <w:p w:rsidR="00575F0C" w:rsidRDefault="00677A9B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администрати</w:t>
      </w:r>
      <w:r>
        <w:rPr>
          <w:rFonts w:ascii="Arial" w:hAnsi="Arial"/>
          <w:color w:val="000000"/>
        </w:rPr>
        <w:t>вной, дисциплинарной или иной ответственности в соответствии с законодательством Российской Федерации.»;</w:t>
      </w:r>
    </w:p>
    <w:p w:rsidR="00575F0C" w:rsidRDefault="00677A9B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1.5. Раздел V. административного регламента изложить в следующей редакции:</w:t>
      </w:r>
    </w:p>
    <w:p w:rsidR="00575F0C" w:rsidRDefault="00677A9B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«V. Досудебный (внесудебный) порядок обжалования заявителем решений и действ</w:t>
      </w:r>
      <w:r>
        <w:rPr>
          <w:rStyle w:val="StrongEmphasis"/>
          <w:rFonts w:ascii="Arial" w:hAnsi="Arial"/>
          <w:b w:val="0"/>
          <w:color w:val="000000"/>
        </w:rPr>
        <w:t>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</w:t>
      </w:r>
      <w:r>
        <w:rPr>
          <w:rStyle w:val="StrongEmphasis"/>
          <w:rFonts w:ascii="Arial" w:hAnsi="Arial"/>
          <w:b w:val="0"/>
          <w:color w:val="000000"/>
        </w:rPr>
        <w:t>вляющих функции по предоставлению муниципальных услуг, или их работников</w:t>
      </w:r>
    </w:p>
    <w:p w:rsidR="00575F0C" w:rsidRDefault="00677A9B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5.1. Информация для заявителя о его праве подать жалобу на решения и действия (бездействия) органа, предоставляющего муниципальную услугу, должностного лица органа, предоставляющего м</w:t>
      </w:r>
      <w:r>
        <w:rPr>
          <w:rStyle w:val="StrongEmphasis"/>
          <w:rFonts w:ascii="Arial" w:hAnsi="Arial"/>
          <w:b w:val="0"/>
          <w:color w:val="000000"/>
        </w:rPr>
        <w:t>униципальную услугу, либо муниципального служащего, многофункционального центра, работника многофункционального центра, а также иные организации привлекаемые уполномоченным многофункциональным центром к предоставлению муниципальных услуг (далее – привлекае</w:t>
      </w:r>
      <w:r>
        <w:rPr>
          <w:rStyle w:val="StrongEmphasis"/>
          <w:rFonts w:ascii="Arial" w:hAnsi="Arial"/>
          <w:b w:val="0"/>
          <w:color w:val="000000"/>
        </w:rPr>
        <w:t>мые организации), или их работников (далее - жалоба)</w:t>
      </w:r>
    </w:p>
    <w:p w:rsidR="00575F0C" w:rsidRDefault="00677A9B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имеет право подать жалобу на жалобу 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</w:t>
      </w:r>
      <w:r>
        <w:rPr>
          <w:rFonts w:ascii="Arial" w:hAnsi="Arial"/>
          <w:color w:val="000000"/>
        </w:rPr>
        <w:t>у, либо муниципального служащего, многофункционального центра, работника многофункционального центра, а также привлекаемые организации или их работников.</w:t>
      </w:r>
    </w:p>
    <w:p w:rsidR="00575F0C" w:rsidRDefault="00677A9B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5.2. Предмет жалобы</w:t>
      </w:r>
    </w:p>
    <w:p w:rsidR="00575F0C" w:rsidRDefault="00677A9B">
      <w:pPr>
        <w:pStyle w:val="Textbody"/>
        <w:spacing w:after="0"/>
        <w:ind w:firstLine="90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может обратиться с жалобой, в том числе в следующих случаях:</w:t>
      </w:r>
    </w:p>
    <w:p w:rsidR="00575F0C" w:rsidRDefault="00677A9B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нарушени</w:t>
      </w:r>
      <w:r>
        <w:rPr>
          <w:rFonts w:ascii="Arial" w:hAnsi="Arial"/>
          <w:color w:val="000000"/>
        </w:rPr>
        <w:t xml:space="preserve">е срока регистрации запроса о предоставлении муниципальной услуги, запроса, указанного в статье 15.1 Федерального закона от 27.07.2010 № 210-ФЗ (ред. от 29.12.2017) «Об организации предоставления государственных и муниципальных услуг» (далее – комплексный </w:t>
      </w:r>
      <w:r>
        <w:rPr>
          <w:rFonts w:ascii="Arial" w:hAnsi="Arial"/>
          <w:color w:val="000000"/>
        </w:rPr>
        <w:t>запрос);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нарушение срока предоставления муниципальной услуги.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rFonts w:ascii="Arial" w:hAnsi="Arial"/>
          <w:color w:val="000000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</w:t>
      </w:r>
      <w:r>
        <w:rPr>
          <w:rFonts w:ascii="Arial" w:hAnsi="Arial"/>
          <w:color w:val="000000"/>
        </w:rPr>
        <w:t>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</w:t>
      </w:r>
      <w:r>
        <w:rPr>
          <w:rFonts w:ascii="Arial" w:hAnsi="Arial"/>
          <w:color w:val="000000"/>
        </w:rPr>
        <w:t>ения о предоставлении муниципальной услуги или об отказе в ее предоставлении.</w:t>
      </w:r>
    </w:p>
    <w:p w:rsidR="00575F0C" w:rsidRDefault="00677A9B">
      <w:pPr>
        <w:pStyle w:val="Textbody"/>
        <w:tabs>
          <w:tab w:val="left" w:pos="855"/>
          <w:tab w:val="left" w:pos="900"/>
        </w:tabs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</w:t>
      </w:r>
      <w:r>
        <w:rPr>
          <w:rFonts w:ascii="Arial" w:hAnsi="Arial"/>
          <w:color w:val="000000"/>
        </w:rPr>
        <w:t>ми актами для предоставления муниципальной услуги;</w:t>
      </w:r>
    </w:p>
    <w:p w:rsidR="00575F0C" w:rsidRDefault="00677A9B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>
        <w:rPr>
          <w:rFonts w:ascii="Arial" w:hAnsi="Arial"/>
          <w:color w:val="000000"/>
        </w:rPr>
        <w:lastRenderedPageBreak/>
        <w:t>актами Курской области, муниципальными правовыми актами для пре</w:t>
      </w:r>
      <w:r>
        <w:rPr>
          <w:rFonts w:ascii="Arial" w:hAnsi="Arial"/>
          <w:color w:val="000000"/>
        </w:rPr>
        <w:t>доставления муниципальной, у заявителя;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</w:t>
      </w:r>
      <w:r>
        <w:rPr>
          <w:rFonts w:ascii="Arial" w:hAnsi="Arial"/>
          <w:color w:val="000000"/>
        </w:rPr>
        <w:t>и нормативными правовыми актами Курской области, муниципальными правовыми актами.</w:t>
      </w:r>
    </w:p>
    <w:p w:rsidR="00575F0C" w:rsidRDefault="00677A9B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</w:t>
      </w:r>
      <w:r>
        <w:rPr>
          <w:rFonts w:ascii="Arial" w:hAnsi="Arial"/>
          <w:color w:val="000000"/>
        </w:rPr>
        <w:t>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муниципальными правовыми актами, которыми на мног</w:t>
      </w:r>
      <w:r>
        <w:rPr>
          <w:rFonts w:ascii="Arial" w:hAnsi="Arial"/>
          <w:color w:val="000000"/>
        </w:rPr>
        <w:t>офункциональный центры возложена функция по предоставлению соответствующих муниципальной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</w:t>
      </w:r>
      <w:r>
        <w:rPr>
          <w:rFonts w:ascii="Arial" w:hAnsi="Arial"/>
          <w:color w:val="000000"/>
        </w:rPr>
        <w:t>лючая принятие решения о предоставлении муниципальной услуги или об отказе в ее предоставлении.</w:t>
      </w:r>
    </w:p>
    <w:p w:rsidR="00575F0C" w:rsidRDefault="00677A9B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</w:t>
      </w:r>
      <w:r>
        <w:rPr>
          <w:rFonts w:ascii="Arial" w:hAnsi="Arial"/>
          <w:color w:val="000000"/>
        </w:rPr>
        <w:t>равовыми актами Курской области, муниципальными правовыми актами;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7) 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</w:t>
      </w:r>
      <w:r>
        <w:rPr>
          <w:rFonts w:ascii="Arial" w:hAnsi="Arial"/>
          <w:color w:val="000000"/>
        </w:rPr>
        <w:t>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75F0C" w:rsidRDefault="00677A9B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указанном случае </w:t>
      </w:r>
      <w:r>
        <w:rPr>
          <w:rFonts w:ascii="Arial" w:hAnsi="Arial"/>
          <w:color w:val="000000"/>
        </w:rPr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>
        <w:rPr>
          <w:rFonts w:ascii="Arial" w:hAnsi="Arial"/>
          <w:color w:val="000000"/>
        </w:rPr>
        <w:t>возложена функция по предоставлению соответствующих муниципальных услуг в полном объеме,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</w:t>
      </w:r>
      <w:r>
        <w:rPr>
          <w:rFonts w:ascii="Arial" w:hAnsi="Arial"/>
          <w:color w:val="000000"/>
        </w:rPr>
        <w:t>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575F0C" w:rsidRDefault="00677A9B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8) на</w:t>
      </w:r>
      <w:r>
        <w:rPr>
          <w:rFonts w:ascii="Arial" w:hAnsi="Arial"/>
          <w:color w:val="000000"/>
        </w:rPr>
        <w:t>рушение срока или порядка выдачи документов по результатам предоставления муниципальной услуги;</w:t>
      </w:r>
    </w:p>
    <w:p w:rsidR="00575F0C" w:rsidRDefault="00677A9B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</w:t>
      </w:r>
      <w:r>
        <w:rPr>
          <w:rFonts w:ascii="Arial" w:hAnsi="Arial"/>
          <w:color w:val="000000"/>
        </w:rPr>
        <w:t>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</w:t>
      </w:r>
      <w:r>
        <w:rPr>
          <w:rFonts w:ascii="Arial" w:hAnsi="Arial"/>
          <w:color w:val="000000"/>
        </w:rPr>
        <w:t>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</w:t>
      </w:r>
      <w:r>
        <w:rPr>
          <w:rFonts w:ascii="Arial" w:hAnsi="Arial"/>
          <w:color w:val="000000"/>
        </w:rPr>
        <w:t xml:space="preserve">бъеме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</w:t>
      </w:r>
      <w:r>
        <w:rPr>
          <w:rFonts w:ascii="Arial" w:hAnsi="Arial"/>
          <w:color w:val="000000"/>
        </w:rPr>
        <w:t>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575F0C" w:rsidRDefault="00677A9B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5.3. Органы местного самоуправления Курской области, многофункциональные центры, либо со</w:t>
      </w:r>
      <w:r>
        <w:rPr>
          <w:rStyle w:val="StrongEmphasis"/>
          <w:rFonts w:ascii="Arial" w:hAnsi="Arial"/>
          <w:b w:val="0"/>
          <w:color w:val="000000"/>
        </w:rPr>
        <w:t>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привлекаемые организации и уполномоченны</w:t>
      </w:r>
      <w:r>
        <w:rPr>
          <w:rStyle w:val="StrongEmphasis"/>
          <w:rFonts w:ascii="Arial" w:hAnsi="Arial"/>
          <w:b w:val="0"/>
          <w:color w:val="000000"/>
        </w:rPr>
        <w:t>е на рассмотрение жалобы должностные лица, которым может быть направлена жалоба</w:t>
      </w:r>
    </w:p>
    <w:p w:rsidR="00575F0C" w:rsidRDefault="00677A9B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может быть направлена в:</w:t>
      </w:r>
    </w:p>
    <w:p w:rsidR="00575F0C" w:rsidRDefault="00677A9B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-Администрацию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сельсовета;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-многофункциональный центр либо в соответствующий орган государственной власти (орган местного самоуправ</w:t>
      </w:r>
      <w:r>
        <w:rPr>
          <w:rFonts w:ascii="Arial" w:hAnsi="Arial"/>
          <w:color w:val="000000"/>
        </w:rPr>
        <w:t>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-привлекаемые организации.</w:t>
      </w:r>
    </w:p>
    <w:p w:rsidR="00575F0C" w:rsidRDefault="00677A9B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рассматривают: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-в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сельсовета-уполномоченное на рассмотрение жалоб должностное лицо;</w:t>
      </w:r>
    </w:p>
    <w:p w:rsidR="00575F0C" w:rsidRDefault="00677A9B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многофункционального центра;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учредителя многофункционального центра;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привлекаемой организации.</w:t>
      </w:r>
    </w:p>
    <w:p w:rsidR="00575F0C" w:rsidRDefault="00677A9B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5.4. Порядок подачи и рассмотрения жалобы</w:t>
      </w:r>
    </w:p>
    <w:p w:rsidR="00575F0C" w:rsidRDefault="00677A9B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5.4.1. Жал</w:t>
      </w:r>
      <w:r>
        <w:rPr>
          <w:rFonts w:ascii="Arial" w:hAnsi="Arial"/>
          <w:color w:val="000000"/>
        </w:rPr>
        <w:t>оба подается в письменной форме на бумажном носителе, в электронной форме в Администрацию, предоставляющую муниципальную услугу, многофункциональный центр, либо учредителю многофункционального центра, а также в привлекаемые организации.</w:t>
      </w:r>
    </w:p>
    <w:p w:rsidR="00575F0C" w:rsidRDefault="00677A9B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</w:t>
      </w:r>
      <w:r>
        <w:rPr>
          <w:rFonts w:ascii="Arial" w:hAnsi="Arial"/>
          <w:color w:val="000000"/>
        </w:rPr>
        <w:t xml:space="preserve"> действия (бездействие) Главы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сельсовета, предоставляющего муни</w:t>
      </w:r>
      <w:r>
        <w:rPr>
          <w:rFonts w:ascii="Arial" w:hAnsi="Arial"/>
          <w:color w:val="000000"/>
        </w:rPr>
        <w:t>ципальную услугу.</w:t>
      </w:r>
    </w:p>
    <w:p w:rsidR="00575F0C" w:rsidRDefault="00677A9B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75F0C" w:rsidRDefault="00677A9B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многофункционального центра подаются учредителю многофунк</w:t>
      </w:r>
      <w:r>
        <w:rPr>
          <w:rFonts w:ascii="Arial" w:hAnsi="Arial"/>
          <w:color w:val="000000"/>
        </w:rPr>
        <w:t>ционального центра.</w:t>
      </w:r>
    </w:p>
    <w:p w:rsidR="00575F0C" w:rsidRDefault="00677A9B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575F0C" w:rsidRDefault="00677A9B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5.4.2. Жалоба на решения и действия (бездействие) Администрации, предоставляющей муниципальную услугу, должностного</w:t>
      </w:r>
      <w:r>
        <w:rPr>
          <w:rFonts w:ascii="Arial" w:hAnsi="Arial"/>
          <w:color w:val="000000"/>
        </w:rPr>
        <w:t xml:space="preserve"> лица Администрации, предоставляющего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</w:t>
      </w:r>
      <w:r>
        <w:rPr>
          <w:rFonts w:ascii="Arial" w:hAnsi="Arial"/>
          <w:color w:val="000000"/>
        </w:rPr>
        <w:t>разования,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действия (бездействие) многофункционального центра, работника многофункцион</w:t>
      </w:r>
      <w:r>
        <w:rPr>
          <w:rFonts w:ascii="Arial" w:hAnsi="Arial"/>
          <w:color w:val="000000"/>
        </w:rPr>
        <w:t>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</w:t>
      </w:r>
      <w:r>
        <w:rPr>
          <w:rFonts w:ascii="Arial" w:hAnsi="Arial"/>
          <w:color w:val="000000"/>
        </w:rPr>
        <w:t xml:space="preserve"> приеме заявителя.</w:t>
      </w:r>
    </w:p>
    <w:p w:rsidR="00575F0C" w:rsidRDefault="00677A9B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</w:t>
      </w:r>
      <w:r>
        <w:rPr>
          <w:rFonts w:ascii="Arial" w:hAnsi="Arial"/>
          <w:color w:val="000000"/>
        </w:rPr>
        <w:t>портала государственных и муниципальных услуг, а также может быть принята при личном приеме заявителя.</w:t>
      </w:r>
    </w:p>
    <w:p w:rsidR="00575F0C" w:rsidRDefault="00677A9B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</w:t>
      </w:r>
      <w:r>
        <w:rPr>
          <w:rFonts w:ascii="Arial" w:hAnsi="Arial"/>
          <w:color w:val="000000"/>
        </w:rPr>
        <w:t xml:space="preserve">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</w:t>
      </w:r>
      <w:r>
        <w:rPr>
          <w:rFonts w:ascii="Arial" w:hAnsi="Arial"/>
          <w:color w:val="000000"/>
        </w:rPr>
        <w:t>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</w:t>
      </w:r>
      <w:r>
        <w:rPr>
          <w:rFonts w:ascii="Arial" w:hAnsi="Arial"/>
          <w:color w:val="000000"/>
        </w:rPr>
        <w:t>аконодательством Российской Федерации, в антимонопольный орган.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5.4.3. В случае если жалоба, поданная заявителем в Администрацию, МФЦ, учредителю многофункционального центра, привлекаемую организацию, в компетенцию которого не входит принятие решения по жа</w:t>
      </w:r>
      <w:r>
        <w:rPr>
          <w:rFonts w:ascii="Arial" w:hAnsi="Arial"/>
          <w:color w:val="000000"/>
        </w:rPr>
        <w:t xml:space="preserve">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</w:t>
      </w:r>
      <w:r>
        <w:rPr>
          <w:rFonts w:ascii="Arial" w:hAnsi="Arial"/>
          <w:color w:val="000000"/>
        </w:rPr>
        <w:t>о перенаправлении жалобы.</w:t>
      </w:r>
    </w:p>
    <w:p w:rsidR="00575F0C" w:rsidRDefault="00677A9B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5.4.4. Жалоба должна содержать: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</w:t>
      </w:r>
      <w:r>
        <w:rPr>
          <w:rFonts w:ascii="Arial" w:hAnsi="Arial"/>
          <w:color w:val="000000"/>
        </w:rPr>
        <w:t>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75F0C" w:rsidRDefault="00677A9B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фамилию, имя, отчество (последнее - при наличии), сведения о месте жительства заявителя - физического лица</w:t>
      </w:r>
      <w:r>
        <w:rPr>
          <w:rFonts w:ascii="Arial" w:hAnsi="Arial"/>
          <w:color w:val="000000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сведения об об</w:t>
      </w:r>
      <w:r>
        <w:rPr>
          <w:rFonts w:ascii="Arial" w:hAnsi="Arial"/>
          <w:color w:val="000000"/>
        </w:rPr>
        <w:t>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</w:t>
      </w:r>
      <w:r>
        <w:rPr>
          <w:rFonts w:ascii="Arial" w:hAnsi="Arial"/>
          <w:color w:val="000000"/>
        </w:rPr>
        <w:t>го центра, привлекаемых организаций, их работников;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 предоставляющей муниципальн</w:t>
      </w:r>
      <w:r>
        <w:rPr>
          <w:rFonts w:ascii="Arial" w:hAnsi="Arial"/>
          <w:color w:val="000000"/>
        </w:rPr>
        <w:t>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</w:t>
      </w:r>
      <w:r>
        <w:rPr>
          <w:rFonts w:ascii="Arial" w:hAnsi="Arial"/>
          <w:color w:val="000000"/>
        </w:rPr>
        <w:t>и.</w:t>
      </w:r>
    </w:p>
    <w:p w:rsidR="00575F0C" w:rsidRDefault="00677A9B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5.5. Сроки рассмотрения жалобы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Жалоба, поступившая в Администрацию, предоставляющую муниципальную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</w:t>
      </w:r>
      <w:r>
        <w:rPr>
          <w:rFonts w:ascii="Arial" w:hAnsi="Arial"/>
          <w:color w:val="000000"/>
        </w:rPr>
        <w:t>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многофункционального центра, привлекаемых организаций, в приеме документов у заявителя либо в исправлени</w:t>
      </w:r>
      <w:r>
        <w:rPr>
          <w:rFonts w:ascii="Arial" w:hAnsi="Arial"/>
          <w:color w:val="000000"/>
        </w:rPr>
        <w:t>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75F0C" w:rsidRDefault="00677A9B">
      <w:pPr>
        <w:pStyle w:val="Textbody"/>
        <w:spacing w:after="0"/>
        <w:ind w:firstLine="870"/>
        <w:jc w:val="both"/>
      </w:pPr>
      <w:r>
        <w:rPr>
          <w:rStyle w:val="StrongEmphasis"/>
          <w:rFonts w:ascii="Arial" w:hAnsi="Arial"/>
          <w:b w:val="0"/>
          <w:color w:val="000000"/>
        </w:rPr>
        <w:t>5.6. Перечень оснований для приостановления рассмотрения жалобы в случае, если возможность приоста</w:t>
      </w:r>
      <w:r>
        <w:rPr>
          <w:rStyle w:val="StrongEmphasis"/>
          <w:rFonts w:ascii="Arial" w:hAnsi="Arial"/>
          <w:b w:val="0"/>
          <w:color w:val="000000"/>
        </w:rPr>
        <w:t>новления предусмотрена законодательством Российской Федерации</w:t>
      </w:r>
    </w:p>
    <w:p w:rsidR="00575F0C" w:rsidRDefault="00677A9B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Оснований для приостановления рассмотрения жалобы по данной муниципальную услуге законодательством Российской Федерации, законами и иными нормативными правовыми актами Курской области, муниципал</w:t>
      </w:r>
      <w:r>
        <w:rPr>
          <w:rFonts w:ascii="Arial" w:hAnsi="Arial"/>
          <w:color w:val="000000"/>
        </w:rPr>
        <w:t>ьными правовыми актами не предусмотрено.</w:t>
      </w:r>
    </w:p>
    <w:p w:rsidR="00575F0C" w:rsidRDefault="00677A9B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5.7. Результат рассмотрения жалобы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</w:t>
      </w:r>
      <w:r>
        <w:rPr>
          <w:rFonts w:ascii="Arial" w:hAnsi="Arial"/>
          <w:color w:val="000000"/>
        </w:rPr>
        <w:t>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в удовлетворении жалобы отказывается.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Администрация отказывает в удовлетворен</w:t>
      </w:r>
      <w:r>
        <w:rPr>
          <w:rFonts w:ascii="Arial" w:hAnsi="Arial"/>
          <w:color w:val="000000"/>
        </w:rPr>
        <w:t>ии жалобы в следующих случаях: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подача жалобы лицом, полномочия которого не подтверждены в порядке, установленном законодательством</w:t>
      </w:r>
      <w:r>
        <w:rPr>
          <w:rFonts w:ascii="Arial" w:hAnsi="Arial"/>
          <w:color w:val="000000"/>
        </w:rPr>
        <w:t xml:space="preserve"> Российской Федерации;</w:t>
      </w:r>
    </w:p>
    <w:p w:rsidR="00575F0C" w:rsidRDefault="00677A9B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наличие решения по жалобе, принятого ранее в отношении того же заявителя и по тому же предмету жалобы.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Администрация вправе оставить жалобу без ответа в следующих случаях:</w:t>
      </w:r>
    </w:p>
    <w:p w:rsidR="00575F0C" w:rsidRDefault="00677A9B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а) наличие в жалобе нецензурных либо оскорбительных </w:t>
      </w:r>
      <w:r>
        <w:rPr>
          <w:rFonts w:ascii="Arial" w:hAnsi="Arial"/>
          <w:color w:val="000000"/>
        </w:rPr>
        <w:t>выражений, угроз жизни, здоровью и имуществу должностного лица, а также членов его семьи;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75F0C" w:rsidRDefault="00677A9B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</w:t>
      </w:r>
      <w:r>
        <w:rPr>
          <w:rFonts w:ascii="Arial" w:hAnsi="Arial"/>
          <w:color w:val="000000"/>
        </w:rPr>
        <w:t>е если текст жалобы не поддается прочтению, ответ на жалобу не дается, и она не подлежит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</w:t>
      </w:r>
      <w:r>
        <w:rPr>
          <w:rFonts w:ascii="Arial" w:hAnsi="Arial"/>
          <w:color w:val="000000"/>
        </w:rPr>
        <w:t>ется гражданину, направившему жалобу, если его фамилия и почтовый адрес поддаются прочтению.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</w:t>
      </w:r>
      <w:r>
        <w:rPr>
          <w:rFonts w:ascii="Arial" w:hAnsi="Arial"/>
          <w:color w:val="000000"/>
        </w:rPr>
        <w:t xml:space="preserve">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575F0C" w:rsidRDefault="00677A9B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5.8. Порядок информирования заявителя о результатах рассмотрения жало</w:t>
      </w:r>
      <w:r>
        <w:rPr>
          <w:rStyle w:val="StrongEmphasis"/>
          <w:rFonts w:ascii="Arial" w:hAnsi="Arial"/>
          <w:b w:val="0"/>
          <w:color w:val="000000"/>
        </w:rPr>
        <w:t>бы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</w:t>
      </w:r>
      <w:r>
        <w:rPr>
          <w:rFonts w:ascii="Arial" w:hAnsi="Arial"/>
          <w:color w:val="000000"/>
        </w:rPr>
        <w:t>лобы.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если жалоба была направлена посредством федеральной информационной системы досудебного (внесудебного) обжалования, ответ заявителю направляется посредством федеральной информационной системы досудебного (внесудебного) обжалования.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ответе п</w:t>
      </w:r>
      <w:r>
        <w:rPr>
          <w:rFonts w:ascii="Arial" w:hAnsi="Arial"/>
          <w:color w:val="000000"/>
        </w:rPr>
        <w:t>о результатам рассмотрения жалобы указываются: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номер, дата, место принятия решения, включая сведения о до</w:t>
      </w:r>
      <w:r>
        <w:rPr>
          <w:rFonts w:ascii="Arial" w:hAnsi="Arial"/>
          <w:color w:val="000000"/>
        </w:rPr>
        <w:t>лжностном лице, решение или действия (бездействие) которого обжалуется;</w:t>
      </w:r>
    </w:p>
    <w:p w:rsidR="00575F0C" w:rsidRDefault="00677A9B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фамилия, имя, отчество (при наличии) или наименование заявителя;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г) основания для принятия решения по жалобе;</w:t>
      </w:r>
    </w:p>
    <w:p w:rsidR="00575F0C" w:rsidRDefault="00677A9B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д) принятое по жалобе решение;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е) в случае если жалоба признана обоснов</w:t>
      </w:r>
      <w:r>
        <w:rPr>
          <w:rFonts w:ascii="Arial" w:hAnsi="Arial"/>
          <w:color w:val="000000"/>
        </w:rPr>
        <w:t>анной, - сроки устранения выявленных нарушений, в том числе срок предоставления результата государственной услуги;</w:t>
      </w:r>
    </w:p>
    <w:p w:rsidR="00575F0C" w:rsidRDefault="00677A9B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ж) сведения о порядке обжалования принятого по жалобе решения.</w:t>
      </w:r>
    </w:p>
    <w:p w:rsidR="00575F0C" w:rsidRDefault="00677A9B">
      <w:pPr>
        <w:pStyle w:val="Textbody"/>
        <w:spacing w:after="0"/>
        <w:ind w:firstLine="810"/>
        <w:jc w:val="both"/>
      </w:pPr>
      <w:r>
        <w:rPr>
          <w:rStyle w:val="StrongEmphasis"/>
          <w:rFonts w:ascii="Arial" w:hAnsi="Arial"/>
          <w:b w:val="0"/>
          <w:color w:val="000000"/>
        </w:rPr>
        <w:t>5.9. Порядок обжалования решения по жалобе</w:t>
      </w:r>
    </w:p>
    <w:p w:rsidR="00575F0C" w:rsidRDefault="00677A9B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если заявитель не удовлетв</w:t>
      </w:r>
      <w:r>
        <w:rPr>
          <w:rFonts w:ascii="Arial" w:hAnsi="Arial"/>
          <w:color w:val="000000"/>
        </w:rPr>
        <w:t>орен решением, принятым в ходе рассмотрения жалобы, или непринятием по ней решения, заявитель вправе обжаловать решение по жалобе в порядке, установленном пунктом 5.4 настоящего Административного регламента, а также в судебном порядке в соответствии с граж</w:t>
      </w:r>
      <w:r>
        <w:rPr>
          <w:rFonts w:ascii="Arial" w:hAnsi="Arial"/>
          <w:color w:val="000000"/>
        </w:rPr>
        <w:t>данским процессуальным законодательством Российской Федерации.</w:t>
      </w:r>
    </w:p>
    <w:p w:rsidR="00575F0C" w:rsidRDefault="00677A9B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575F0C" w:rsidRDefault="00677A9B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имеет право на получение документов, необходимых для обоснования и рассмо</w:t>
      </w:r>
      <w:r>
        <w:rPr>
          <w:rFonts w:ascii="Arial" w:hAnsi="Arial"/>
          <w:color w:val="000000"/>
        </w:rPr>
        <w:t>трения жалобы.</w:t>
      </w:r>
    </w:p>
    <w:p w:rsidR="00575F0C" w:rsidRDefault="00677A9B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5.11. Способы информирования заявителей о порядке подачи и рассмотрения жалобы</w:t>
      </w:r>
    </w:p>
    <w:p w:rsidR="00575F0C" w:rsidRDefault="00677A9B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</w:t>
      </w:r>
      <w:r>
        <w:rPr>
          <w:rFonts w:ascii="Arial" w:hAnsi="Arial"/>
          <w:color w:val="000000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на официальном сайте Админист</w:t>
      </w:r>
      <w:r>
        <w:rPr>
          <w:rFonts w:ascii="Arial" w:hAnsi="Arial"/>
          <w:color w:val="000000"/>
        </w:rPr>
        <w:t>рации, предоставляющей муниципальную услугу осуществляется, в том числе по телефону, электронной почте, при личном приёме.».</w:t>
      </w:r>
    </w:p>
    <w:p w:rsidR="00575F0C" w:rsidRDefault="00677A9B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Контроль за исполнением настоящего постановления оставляю за собой.</w:t>
      </w:r>
    </w:p>
    <w:p w:rsidR="00575F0C" w:rsidRDefault="00677A9B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 Настоящее постановление вступает в силу со дня подписания</w:t>
      </w:r>
      <w:r>
        <w:rPr>
          <w:rFonts w:ascii="Arial" w:hAnsi="Arial"/>
          <w:color w:val="000000"/>
        </w:rPr>
        <w:t xml:space="preserve"> и подлежит размещению на официальном сайте муниципального образования «</w:t>
      </w:r>
      <w:r>
        <w:rPr>
          <w:rFonts w:ascii="Arial" w:hAnsi="Arial"/>
          <w:color w:val="000000"/>
          <w:lang w:val="ru-RU"/>
        </w:rPr>
        <w:t>Паникинский</w:t>
      </w:r>
      <w:r>
        <w:rPr>
          <w:rFonts w:ascii="Arial" w:hAnsi="Arial"/>
          <w:color w:val="000000"/>
        </w:rPr>
        <w:t xml:space="preserve"> сельсовет» Медвенского района Курской области в сети «Интернет».</w:t>
      </w:r>
    </w:p>
    <w:p w:rsidR="00575F0C" w:rsidRDefault="00575F0C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575F0C" w:rsidRDefault="00575F0C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575F0C" w:rsidRDefault="00575F0C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575F0C" w:rsidRDefault="00575F0C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575F0C" w:rsidRDefault="00677A9B">
      <w:pPr>
        <w:pStyle w:val="Textbody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Глава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                                                              </w:t>
      </w:r>
      <w:r>
        <w:rPr>
          <w:rFonts w:ascii="Arial" w:hAnsi="Arial"/>
          <w:color w:val="000000"/>
          <w:lang w:val="ru-RU"/>
        </w:rPr>
        <w:t>А.А.Горбаче</w:t>
      </w:r>
      <w:r>
        <w:rPr>
          <w:rFonts w:ascii="Arial" w:hAnsi="Arial"/>
          <w:color w:val="000000"/>
          <w:lang w:val="ru-RU"/>
        </w:rPr>
        <w:t>в</w:t>
      </w:r>
    </w:p>
    <w:p w:rsidR="00575F0C" w:rsidRDefault="00575F0C">
      <w:pPr>
        <w:pStyle w:val="Standard"/>
        <w:rPr>
          <w:rFonts w:ascii="Arial" w:hAnsi="Arial"/>
        </w:rPr>
      </w:pPr>
    </w:p>
    <w:sectPr w:rsidR="00575F0C" w:rsidSect="00575F0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9B" w:rsidRDefault="00677A9B" w:rsidP="00575F0C">
      <w:r>
        <w:separator/>
      </w:r>
    </w:p>
  </w:endnote>
  <w:endnote w:type="continuationSeparator" w:id="0">
    <w:p w:rsidR="00677A9B" w:rsidRDefault="00677A9B" w:rsidP="0057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9B" w:rsidRDefault="00677A9B" w:rsidP="00575F0C">
      <w:r w:rsidRPr="00575F0C">
        <w:rPr>
          <w:color w:val="000000"/>
        </w:rPr>
        <w:separator/>
      </w:r>
    </w:p>
  </w:footnote>
  <w:footnote w:type="continuationSeparator" w:id="0">
    <w:p w:rsidR="00677A9B" w:rsidRDefault="00677A9B" w:rsidP="00575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F0C"/>
    <w:rsid w:val="00575F0C"/>
    <w:rsid w:val="00677A9B"/>
    <w:rsid w:val="00D1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5F0C"/>
  </w:style>
  <w:style w:type="paragraph" w:styleId="a3">
    <w:name w:val="Title"/>
    <w:basedOn w:val="Standard"/>
    <w:next w:val="Textbody"/>
    <w:rsid w:val="00575F0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75F0C"/>
    <w:pPr>
      <w:spacing w:after="120"/>
    </w:pPr>
  </w:style>
  <w:style w:type="paragraph" w:styleId="a4">
    <w:name w:val="Subtitle"/>
    <w:basedOn w:val="a3"/>
    <w:next w:val="Textbody"/>
    <w:rsid w:val="00575F0C"/>
    <w:pPr>
      <w:jc w:val="center"/>
    </w:pPr>
    <w:rPr>
      <w:i/>
      <w:iCs/>
    </w:rPr>
  </w:style>
  <w:style w:type="paragraph" w:styleId="a5">
    <w:name w:val="List"/>
    <w:basedOn w:val="Textbody"/>
    <w:rsid w:val="00575F0C"/>
  </w:style>
  <w:style w:type="paragraph" w:customStyle="1" w:styleId="Caption">
    <w:name w:val="Caption"/>
    <w:basedOn w:val="Standard"/>
    <w:rsid w:val="00575F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75F0C"/>
    <w:pPr>
      <w:suppressLineNumbers/>
    </w:pPr>
  </w:style>
  <w:style w:type="character" w:customStyle="1" w:styleId="StrongEmphasis">
    <w:name w:val="Strong Emphasis"/>
    <w:rsid w:val="00575F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3190</Words>
  <Characters>18183</Characters>
  <Application>Microsoft Office Word</Application>
  <DocSecurity>0</DocSecurity>
  <Lines>151</Lines>
  <Paragraphs>42</Paragraphs>
  <ScaleCrop>false</ScaleCrop>
  <Company/>
  <LinksUpToDate>false</LinksUpToDate>
  <CharactersWithSpaces>21331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2023-09-04T19:40:00Z</dcterms:created>
  <dcterms:modified xsi:type="dcterms:W3CDTF">2023-09-04T19:40:00Z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