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0D" w:rsidRDefault="00C47BA3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E1430D" w:rsidRDefault="00C47BA3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E1430D" w:rsidRDefault="00E1430D">
      <w:pPr>
        <w:pStyle w:val="Textbody"/>
        <w:spacing w:after="0"/>
        <w:jc w:val="center"/>
      </w:pPr>
    </w:p>
    <w:p w:rsidR="00E1430D" w:rsidRDefault="00C47BA3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E1430D" w:rsidRDefault="00E1430D">
      <w:pPr>
        <w:pStyle w:val="Textbody"/>
        <w:spacing w:after="0"/>
        <w:jc w:val="center"/>
      </w:pPr>
    </w:p>
    <w:p w:rsidR="00E1430D" w:rsidRDefault="00C47BA3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E1430D" w:rsidRDefault="00E1430D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E1430D" w:rsidRDefault="00C47BA3">
      <w:pPr>
        <w:pStyle w:val="Textbody"/>
        <w:spacing w:after="0"/>
        <w:ind w:firstLine="87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 внесении изменений в административный регламент «Предоставление в безвозмездное пользование, аренду имущества, находящегося в муниципальной собственности»</w:t>
      </w:r>
    </w:p>
    <w:p w:rsidR="00E1430D" w:rsidRDefault="00E1430D">
      <w:pPr>
        <w:pStyle w:val="Textbody"/>
        <w:spacing w:after="0"/>
        <w:jc w:val="both"/>
      </w:pPr>
    </w:p>
    <w:p w:rsidR="00E1430D" w:rsidRDefault="00E1430D">
      <w:pPr>
        <w:pStyle w:val="Textbody"/>
        <w:spacing w:after="0"/>
        <w:jc w:val="both"/>
      </w:pPr>
    </w:p>
    <w:p w:rsidR="00E1430D" w:rsidRDefault="00E1430D">
      <w:pPr>
        <w:pStyle w:val="Textbody"/>
        <w:spacing w:after="0"/>
        <w:jc w:val="both"/>
      </w:pPr>
    </w:p>
    <w:p w:rsidR="00E1430D" w:rsidRDefault="00C47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соответствии с Федеральным законом от 29.12.2017 № 479-ФЗ </w:t>
      </w:r>
      <w:r>
        <w:rPr>
          <w:rFonts w:ascii="Arial" w:hAnsi="Arial"/>
          <w:color w:val="000000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</w:t>
      </w:r>
      <w:r>
        <w:rPr>
          <w:rFonts w:ascii="Arial" w:hAnsi="Arial"/>
          <w:color w:val="000000"/>
        </w:rPr>
        <w:t xml:space="preserve">ударственных (муниципальных) услуг посредством подачи заявителем единого заявления», постановлением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15.06.2017 </w:t>
      </w:r>
      <w:r>
        <w:rPr>
          <w:rFonts w:ascii="Arial" w:hAnsi="Arial"/>
          <w:color w:val="000000"/>
          <w:lang w:val="ru-RU"/>
        </w:rPr>
        <w:t>года</w:t>
      </w:r>
      <w:r>
        <w:rPr>
          <w:rFonts w:ascii="Arial" w:hAnsi="Arial"/>
          <w:color w:val="000000"/>
        </w:rPr>
        <w:t xml:space="preserve"> №66-па «О разработке и утверждении административных регламентов исполнения муниц</w:t>
      </w:r>
      <w:r>
        <w:rPr>
          <w:rFonts w:ascii="Arial" w:hAnsi="Arial"/>
          <w:color w:val="000000"/>
        </w:rPr>
        <w:t xml:space="preserve">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Администрация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ПО</w:t>
      </w:r>
      <w:r>
        <w:rPr>
          <w:rFonts w:ascii="Arial" w:hAnsi="Arial"/>
          <w:color w:val="000000"/>
        </w:rPr>
        <w:t>СТАНОВЛЯЕТ: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Внести в постановление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09.10.2017 года №98-па «Об утверждении административного регламента по предоставлению муниципальной услуги «Предоставление в безвозмездное пользование, аренду</w:t>
      </w:r>
      <w:r>
        <w:rPr>
          <w:rFonts w:ascii="Arial" w:hAnsi="Arial"/>
          <w:color w:val="000000"/>
        </w:rPr>
        <w:t xml:space="preserve"> имущества, находящегося в муниципальной собственности» следующие изменения:</w:t>
      </w:r>
    </w:p>
    <w:p w:rsidR="00E1430D" w:rsidRDefault="00C47BA3">
      <w:pPr>
        <w:pStyle w:val="Textbody"/>
        <w:spacing w:after="0"/>
        <w:ind w:firstLine="855"/>
        <w:jc w:val="both"/>
      </w:pPr>
      <w:r>
        <w:rPr>
          <w:rFonts w:ascii="Arial" w:hAnsi="Arial"/>
          <w:color w:val="000000"/>
        </w:rPr>
        <w:t>1.1. пункт 2.7. дополнить абзацем следующего содержания: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«Непредставление (несвоевременное представление) органом или организацией по межведомственному запросу документов и информ</w:t>
      </w:r>
      <w:r>
        <w:rPr>
          <w:rFonts w:ascii="Arial" w:hAnsi="Arial"/>
          <w:color w:val="000000"/>
        </w:rPr>
        <w:t>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E1430D" w:rsidRDefault="00C47BA3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наименование пункта 2.10 и</w:t>
      </w:r>
      <w:r>
        <w:rPr>
          <w:rFonts w:ascii="Arial" w:hAnsi="Arial"/>
          <w:color w:val="000000"/>
        </w:rPr>
        <w:t>зложить в следующей редакции: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 абзацем следующего содержания: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«В случае внесения </w:t>
      </w:r>
      <w:r>
        <w:rPr>
          <w:rFonts w:ascii="Arial" w:hAnsi="Arial"/>
          <w:color w:val="000000"/>
        </w:rPr>
        <w:t>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</w:t>
      </w:r>
      <w:r>
        <w:rPr>
          <w:rFonts w:ascii="Arial" w:hAnsi="Arial"/>
          <w:color w:val="000000"/>
        </w:rPr>
        <w:t>та с заявителя не взимается.»;</w:t>
      </w:r>
    </w:p>
    <w:p w:rsidR="00E1430D" w:rsidRDefault="00C47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1.4. пункт 4.3 раздела IV дополнить абзацем следующего содержания: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</w:t>
      </w:r>
      <w:r>
        <w:rPr>
          <w:rFonts w:ascii="Arial" w:hAnsi="Arial"/>
          <w:color w:val="000000"/>
        </w:rPr>
        <w:t>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Раздел V. административного регламента изложить в следующей редакции:</w:t>
      </w:r>
    </w:p>
    <w:p w:rsidR="00E1430D" w:rsidRDefault="00C47BA3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«V. Досудебный (внесудебный) порядок обж</w:t>
      </w:r>
      <w:r>
        <w:rPr>
          <w:rStyle w:val="StrongEmphasis"/>
          <w:rFonts w:ascii="Arial" w:hAnsi="Arial"/>
          <w:b w:val="0"/>
          <w:color w:val="000000"/>
        </w:rPr>
        <w:t xml:space="preserve">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r>
        <w:rPr>
          <w:rStyle w:val="StrongEmphasis"/>
          <w:rFonts w:ascii="Arial" w:hAnsi="Arial"/>
          <w:b w:val="0"/>
          <w:color w:val="000000"/>
        </w:rPr>
        <w:t>центра, а также организаций, осуществляющих функции по предоставлению муниципальных услуг, или их работников</w:t>
      </w:r>
    </w:p>
    <w:p w:rsidR="00E1430D" w:rsidRDefault="00C47BA3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</w:t>
      </w:r>
      <w:r>
        <w:rPr>
          <w:rStyle w:val="StrongEmphasis"/>
          <w:rFonts w:ascii="Arial" w:hAnsi="Arial"/>
          <w:b w:val="0"/>
          <w:color w:val="000000"/>
        </w:rPr>
        <w:t>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предоставлению му</w:t>
      </w:r>
      <w:r>
        <w:rPr>
          <w:rStyle w:val="StrongEmphasis"/>
          <w:rFonts w:ascii="Arial" w:hAnsi="Arial"/>
          <w:b w:val="0"/>
          <w:color w:val="000000"/>
        </w:rPr>
        <w:t>ниципальных услуг (далее – привлекаемые организации), или их работников (далее - жалоба)</w:t>
      </w:r>
    </w:p>
    <w:p w:rsidR="00E1430D" w:rsidRDefault="00C47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</w:t>
      </w:r>
      <w:r>
        <w:rPr>
          <w:rFonts w:ascii="Arial" w:hAnsi="Arial"/>
          <w:color w:val="000000"/>
        </w:rPr>
        <w:t xml:space="preserve">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 или их работников.</w:t>
      </w:r>
    </w:p>
    <w:p w:rsidR="00E1430D" w:rsidRDefault="00C47BA3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жалобы</w:t>
      </w:r>
    </w:p>
    <w:p w:rsidR="00E1430D" w:rsidRDefault="00C47BA3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 с жалобой, в том чи</w:t>
      </w:r>
      <w:r>
        <w:rPr>
          <w:rFonts w:ascii="Arial" w:hAnsi="Arial"/>
          <w:color w:val="000000"/>
        </w:rPr>
        <w:t>сле в следующих случаях: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</w:t>
      </w:r>
      <w:r>
        <w:rPr>
          <w:rFonts w:ascii="Arial" w:hAnsi="Arial"/>
          <w:color w:val="000000"/>
        </w:rPr>
        <w:t>пальных услуг» (далее – комплексный запрос);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предоставления муниципальной услуги.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</w:t>
      </w:r>
      <w:r>
        <w:rPr>
          <w:rFonts w:ascii="Arial" w:hAnsi="Arial"/>
          <w:color w:val="000000"/>
        </w:rPr>
        <w:t>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</w:t>
      </w:r>
      <w:r>
        <w:rPr>
          <w:rFonts w:ascii="Arial" w:hAnsi="Arial"/>
          <w:color w:val="000000"/>
        </w:rPr>
        <w:t>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</w:t>
      </w:r>
      <w:r>
        <w:rPr>
          <w:rFonts w:ascii="Arial" w:hAnsi="Arial"/>
          <w:color w:val="000000"/>
        </w:rPr>
        <w:t xml:space="preserve"> полном объеме, включая принятие решения о предоставлении муниципальной услуги или об отказе в ее предоставлении.</w:t>
      </w:r>
    </w:p>
    <w:p w:rsidR="00E1430D" w:rsidRDefault="00C47BA3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Кур</w:t>
      </w:r>
      <w:r>
        <w:rPr>
          <w:rFonts w:ascii="Arial" w:hAnsi="Arial"/>
          <w:color w:val="000000"/>
        </w:rPr>
        <w:t>ской области, муниципальными правовыми актами для предоставления муниципальной услуги;</w:t>
      </w:r>
    </w:p>
    <w:p w:rsidR="00E1430D" w:rsidRDefault="00C47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>
        <w:rPr>
          <w:rFonts w:ascii="Arial" w:hAnsi="Arial"/>
          <w:color w:val="000000"/>
        </w:rPr>
        <w:lastRenderedPageBreak/>
        <w:t>актами Курской области, мун</w:t>
      </w:r>
      <w:r>
        <w:rPr>
          <w:rFonts w:ascii="Arial" w:hAnsi="Arial"/>
          <w:color w:val="000000"/>
        </w:rPr>
        <w:t>иципальными правовыми актами для предоставления муниципальной, у заявителя;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rPr>
          <w:rFonts w:ascii="Arial" w:hAnsi="Arial"/>
          <w:color w:val="000000"/>
        </w:rPr>
        <w:t>оссийской Федерации, законами и иными нормативными правовыми актами Курской области, муниципальными правовыми актами.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</w:t>
      </w:r>
      <w:r>
        <w:rPr>
          <w:rFonts w:ascii="Arial" w:hAnsi="Arial"/>
          <w:color w:val="000000"/>
        </w:rPr>
        <w:t xml:space="preserve">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</w:t>
      </w:r>
      <w:r>
        <w:rPr>
          <w:rFonts w:ascii="Arial" w:hAnsi="Arial"/>
          <w:color w:val="000000"/>
        </w:rPr>
        <w:t>и правовыми актами, которыми на многофункциональный центры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</w:t>
      </w:r>
      <w:r>
        <w:rPr>
          <w:rFonts w:ascii="Arial" w:hAnsi="Arial"/>
          <w:color w:val="000000"/>
        </w:rPr>
        <w:t>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>
        <w:rPr>
          <w:rFonts w:ascii="Arial" w:hAnsi="Arial"/>
          <w:color w:val="000000"/>
        </w:rPr>
        <w:t>Российской Федерации, нормативными правовыми актами Курской области, муниципальными правовыми актами;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</w:t>
      </w:r>
      <w:r>
        <w:rPr>
          <w:rFonts w:ascii="Arial" w:hAnsi="Arial"/>
          <w:color w:val="000000"/>
        </w:rPr>
        <w:t xml:space="preserve">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</w:t>
      </w:r>
      <w:r>
        <w:rPr>
          <w:rFonts w:ascii="Arial" w:hAnsi="Arial"/>
          <w:color w:val="000000"/>
        </w:rPr>
        <w:t>влений.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>
        <w:rPr>
          <w:rFonts w:ascii="Arial" w:hAnsi="Arial"/>
          <w:color w:val="000000"/>
        </w:rPr>
        <w:t>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</w:t>
      </w:r>
      <w:r>
        <w:rPr>
          <w:rFonts w:ascii="Arial" w:hAnsi="Arial"/>
          <w:color w:val="000000"/>
        </w:rPr>
        <w:t>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</w:t>
      </w:r>
      <w:r>
        <w:rPr>
          <w:rFonts w:ascii="Arial" w:hAnsi="Arial"/>
          <w:color w:val="000000"/>
        </w:rPr>
        <w:t>б отказе в ее предоставлении.</w:t>
      </w:r>
    </w:p>
    <w:p w:rsidR="00E1430D" w:rsidRDefault="00C47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E1430D" w:rsidRDefault="00C47BA3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</w:t>
      </w:r>
      <w:r>
        <w:rPr>
          <w:rFonts w:ascii="Arial" w:hAnsi="Arial"/>
          <w:color w:val="000000"/>
        </w:rPr>
        <w:t xml:space="preserve">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</w:t>
      </w:r>
      <w:r>
        <w:rPr>
          <w:rFonts w:ascii="Arial" w:hAnsi="Arial"/>
          <w:color w:val="000000"/>
        </w:rPr>
        <w:t xml:space="preserve">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>
        <w:rPr>
          <w:rFonts w:ascii="Arial" w:hAnsi="Arial"/>
          <w:color w:val="000000"/>
        </w:rPr>
        <w:lastRenderedPageBreak/>
        <w:t>по предоставлению соответству</w:t>
      </w:r>
      <w:r>
        <w:rPr>
          <w:rFonts w:ascii="Arial" w:hAnsi="Arial"/>
          <w:color w:val="000000"/>
        </w:rPr>
        <w:t>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</w:t>
      </w:r>
      <w:r>
        <w:rPr>
          <w:rFonts w:ascii="Arial" w:hAnsi="Arial"/>
          <w:color w:val="000000"/>
        </w:rPr>
        <w:t>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E1430D" w:rsidRDefault="00C47BA3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 xml:space="preserve">5.3. Органы местного самоуправления Курской области, </w:t>
      </w:r>
      <w:r>
        <w:rPr>
          <w:rStyle w:val="StrongEmphasis"/>
          <w:rFonts w:ascii="Arial" w:hAnsi="Arial"/>
          <w:b w:val="0"/>
          <w:color w:val="000000"/>
        </w:rPr>
        <w:t>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привл</w:t>
      </w:r>
      <w:r>
        <w:rPr>
          <w:rStyle w:val="StrongEmphasis"/>
          <w:rFonts w:ascii="Arial" w:hAnsi="Arial"/>
          <w:b w:val="0"/>
          <w:color w:val="000000"/>
        </w:rPr>
        <w:t>екаемые организации и уполномоченные на рассмотрение жалобы должностные лица, которым может быть направлена жалоба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-Администрацию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-многофункциональный центр либо в соответствующий орган государственн</w:t>
      </w:r>
      <w:r>
        <w:rPr>
          <w:rFonts w:ascii="Arial" w:hAnsi="Arial"/>
          <w:color w:val="000000"/>
        </w:rPr>
        <w:t>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E1430D" w:rsidRDefault="00C47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</w:t>
      </w:r>
      <w:r>
        <w:rPr>
          <w:rFonts w:ascii="Arial" w:hAnsi="Arial"/>
          <w:color w:val="000000"/>
        </w:rPr>
        <w:t>льсовета-уполномоченное на рассмотрение жалоб должностное лицо;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многофункционального центра;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учредителя многофункционального центра;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E1430D" w:rsidRDefault="00C47BA3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рассмотрения жалобы</w:t>
      </w:r>
    </w:p>
    <w:p w:rsidR="00E1430D" w:rsidRDefault="00C47BA3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Жалоба</w:t>
      </w:r>
      <w:r>
        <w:rPr>
          <w:rFonts w:ascii="Arial" w:hAnsi="Arial"/>
          <w:color w:val="000000"/>
        </w:rPr>
        <w:t xml:space="preserve"> подается в 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многофункционального центра, а также в привлекаемые организации.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</w:t>
      </w:r>
      <w:r>
        <w:rPr>
          <w:rFonts w:ascii="Arial" w:hAnsi="Arial"/>
          <w:color w:val="000000"/>
        </w:rPr>
        <w:t xml:space="preserve">йствия (бездействие)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</w:t>
      </w:r>
      <w:r>
        <w:rPr>
          <w:rFonts w:ascii="Arial" w:hAnsi="Arial"/>
          <w:color w:val="000000"/>
        </w:rPr>
        <w:t>альную услугу.</w:t>
      </w:r>
    </w:p>
    <w:p w:rsidR="00E1430D" w:rsidRDefault="00C47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многофункционального центра подаются учредителю многофункцио</w:t>
      </w:r>
      <w:r>
        <w:rPr>
          <w:rFonts w:ascii="Arial" w:hAnsi="Arial"/>
          <w:color w:val="000000"/>
        </w:rPr>
        <w:t>нального центра.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5.4.2. Жалоба на решения и действия (бездействие) Администрации, предоставляющей муниципальную услугу, должностного </w:t>
      </w:r>
      <w:r>
        <w:rPr>
          <w:rFonts w:ascii="Arial" w:hAnsi="Arial"/>
          <w:color w:val="000000"/>
        </w:rPr>
        <w:t>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</w:t>
      </w:r>
      <w:r>
        <w:rPr>
          <w:rFonts w:ascii="Arial" w:hAnsi="Arial"/>
          <w:color w:val="000000"/>
        </w:rPr>
        <w:t xml:space="preserve">азования, предоставляющего муниципальную услугу, единого портала государственных и муниципальных услуг, а также может быть принята при </w:t>
      </w:r>
      <w:r>
        <w:rPr>
          <w:rFonts w:ascii="Arial" w:hAnsi="Arial"/>
          <w:color w:val="000000"/>
        </w:rPr>
        <w:lastRenderedPageBreak/>
        <w:t>личном приеме заявителя.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многофункционального центра, работника многофункциона</w:t>
      </w:r>
      <w:r>
        <w:rPr>
          <w:rFonts w:ascii="Arial" w:hAnsi="Arial"/>
          <w:color w:val="000000"/>
        </w:rPr>
        <w:t xml:space="preserve">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</w:t>
      </w:r>
      <w:r>
        <w:rPr>
          <w:rFonts w:ascii="Arial" w:hAnsi="Arial"/>
          <w:color w:val="000000"/>
        </w:rPr>
        <w:t>приеме заявителя.</w:t>
      </w:r>
    </w:p>
    <w:p w:rsidR="00E1430D" w:rsidRDefault="00C47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</w:t>
      </w:r>
      <w:r>
        <w:rPr>
          <w:rFonts w:ascii="Arial" w:hAnsi="Arial"/>
          <w:color w:val="000000"/>
        </w:rPr>
        <w:t>ортала государственных и муниципальных услуг, а также может быть принята при личном приеме заявителя.</w:t>
      </w:r>
    </w:p>
    <w:p w:rsidR="00E1430D" w:rsidRDefault="00C47BA3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</w:t>
      </w:r>
      <w:r>
        <w:rPr>
          <w:rFonts w:ascii="Arial" w:hAnsi="Arial"/>
          <w:color w:val="000000"/>
        </w:rPr>
        <w:t>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</w:t>
      </w:r>
      <w:r>
        <w:rPr>
          <w:rFonts w:ascii="Arial" w:hAnsi="Arial"/>
          <w:color w:val="000000"/>
        </w:rPr>
        <w:t>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</w:t>
      </w:r>
      <w:r>
        <w:rPr>
          <w:rFonts w:ascii="Arial" w:hAnsi="Arial"/>
          <w:color w:val="000000"/>
        </w:rPr>
        <w:t>конодательством Российской Федерации, в антимонопольный орган.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</w:t>
      </w:r>
      <w:r>
        <w:rPr>
          <w:rFonts w:ascii="Arial" w:hAnsi="Arial"/>
          <w:color w:val="000000"/>
        </w:rPr>
        <w:t>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</w:t>
      </w:r>
      <w:r>
        <w:rPr>
          <w:rFonts w:ascii="Arial" w:hAnsi="Arial"/>
          <w:color w:val="000000"/>
        </w:rPr>
        <w:t xml:space="preserve"> перенаправлении жалобы.</w:t>
      </w:r>
    </w:p>
    <w:p w:rsidR="00E1430D" w:rsidRDefault="00C47BA3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</w:t>
      </w:r>
      <w:r>
        <w:rPr>
          <w:rFonts w:ascii="Arial" w:hAnsi="Arial"/>
          <w:color w:val="000000"/>
        </w:rPr>
        <w:t>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фамилию, имя, отчество (последнее - при наличии), сведения о месте жительства заявителя - физического лица </w:t>
      </w:r>
      <w:r>
        <w:rPr>
          <w:rFonts w:ascii="Arial" w:hAnsi="Arial"/>
          <w:color w:val="000000"/>
        </w:rPr>
        <w:t>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сведения об обж</w:t>
      </w:r>
      <w:r>
        <w:rPr>
          <w:rFonts w:ascii="Arial" w:hAnsi="Arial"/>
          <w:color w:val="000000"/>
        </w:rPr>
        <w:t>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</w:t>
      </w:r>
      <w:r>
        <w:rPr>
          <w:rFonts w:ascii="Arial" w:hAnsi="Arial"/>
          <w:color w:val="000000"/>
        </w:rPr>
        <w:t>о центра, привлекаемых организаций, их работников;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</w:t>
      </w:r>
      <w:r>
        <w:rPr>
          <w:rFonts w:ascii="Arial" w:hAnsi="Arial"/>
          <w:color w:val="000000"/>
        </w:rPr>
        <w:t xml:space="preserve">ю услугу, либо муниципального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</w:t>
      </w:r>
      <w:r>
        <w:rPr>
          <w:rFonts w:ascii="Arial" w:hAnsi="Arial"/>
          <w:color w:val="000000"/>
        </w:rPr>
        <w:lastRenderedPageBreak/>
        <w:t>доводы заявителя, либо их копии</w:t>
      </w:r>
      <w:r>
        <w:rPr>
          <w:rFonts w:ascii="Arial" w:hAnsi="Arial"/>
          <w:color w:val="000000"/>
        </w:rPr>
        <w:t>.</w:t>
      </w:r>
    </w:p>
    <w:p w:rsidR="00E1430D" w:rsidRDefault="00C47BA3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5.5. Сроки рассмотрения жалобы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</w:t>
      </w:r>
      <w:r>
        <w:rPr>
          <w:rFonts w:ascii="Arial" w:hAnsi="Arial"/>
          <w:color w:val="000000"/>
        </w:rPr>
        <w:t>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документов у заявителя либо в исправлении</w:t>
      </w:r>
      <w:r>
        <w:rPr>
          <w:rFonts w:ascii="Arial" w:hAnsi="Arial"/>
          <w:color w:val="000000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430D" w:rsidRDefault="00C47BA3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рассмотрения жалобы в случае, если возможность приостан</w:t>
      </w:r>
      <w:r>
        <w:rPr>
          <w:rStyle w:val="StrongEmphasis"/>
          <w:rFonts w:ascii="Arial" w:hAnsi="Arial"/>
          <w:b w:val="0"/>
          <w:color w:val="000000"/>
        </w:rPr>
        <w:t>овления предусмотрена законодательством Российской Федерации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нормативными правовыми актами Курской области, муниципаль</w:t>
      </w:r>
      <w:r>
        <w:rPr>
          <w:rFonts w:ascii="Arial" w:hAnsi="Arial"/>
          <w:color w:val="000000"/>
        </w:rPr>
        <w:t>ными правовыми актами не предусмотрено.</w:t>
      </w:r>
    </w:p>
    <w:p w:rsidR="00E1430D" w:rsidRDefault="00C47BA3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рассмотрения жалобы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</w:t>
      </w:r>
      <w:r>
        <w:rPr>
          <w:rFonts w:ascii="Arial" w:hAnsi="Arial"/>
          <w:color w:val="000000"/>
        </w:rPr>
        <w:t>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отказывается.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отказывает в удовлетворени</w:t>
      </w:r>
      <w:r>
        <w:rPr>
          <w:rFonts w:ascii="Arial" w:hAnsi="Arial"/>
          <w:color w:val="000000"/>
        </w:rPr>
        <w:t>и жалобы в следующих случаях: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б) подача жалобы лицом, полномочия которого не подтверждены в порядке, установленном законодательством </w:t>
      </w:r>
      <w:r>
        <w:rPr>
          <w:rFonts w:ascii="Arial" w:hAnsi="Arial"/>
          <w:color w:val="000000"/>
        </w:rPr>
        <w:t>Российской Федерации;</w:t>
      </w:r>
    </w:p>
    <w:p w:rsidR="00E1430D" w:rsidRDefault="00C47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вправе оставить жалобу без ответа в следующих случаях: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наличие в жалобе нецензурных либо оскорбительных </w:t>
      </w:r>
      <w:r>
        <w:rPr>
          <w:rFonts w:ascii="Arial" w:hAnsi="Arial"/>
          <w:color w:val="000000"/>
        </w:rPr>
        <w:t>выражений, угроз жизни, здоровью и имуществу должностного лица, а также членов его семьи;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</w:t>
      </w:r>
      <w:r>
        <w:rPr>
          <w:rFonts w:ascii="Arial" w:hAnsi="Arial"/>
          <w:color w:val="000000"/>
        </w:rPr>
        <w:t>е если текст жалобы не поддается прочтению, ответ на жалобу не дается, и она не подлежит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</w:t>
      </w:r>
      <w:r>
        <w:rPr>
          <w:rFonts w:ascii="Arial" w:hAnsi="Arial"/>
          <w:color w:val="000000"/>
        </w:rPr>
        <w:t>ется гражданину, направившему жалобу, если его фамилия и почтовый адрес поддаются прочтению.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</w:t>
      </w:r>
      <w:r>
        <w:rPr>
          <w:rFonts w:ascii="Arial" w:hAnsi="Arial"/>
          <w:color w:val="000000"/>
        </w:rPr>
        <w:t xml:space="preserve">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E1430D" w:rsidRDefault="00C47BA3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Порядок информирования заявителя о результатах рассмотрения жало</w:t>
      </w:r>
      <w:r>
        <w:rPr>
          <w:rStyle w:val="StrongEmphasis"/>
          <w:rFonts w:ascii="Arial" w:hAnsi="Arial"/>
          <w:b w:val="0"/>
          <w:color w:val="000000"/>
        </w:rPr>
        <w:t>бы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Не позднее дня, следующего за днем принятия решения, указанного в пункте 5.7 настоящего Административного регламента, заявителю в письменной форме и по </w:t>
      </w:r>
      <w:r>
        <w:rPr>
          <w:rFonts w:ascii="Arial" w:hAnsi="Arial"/>
          <w:color w:val="000000"/>
        </w:rPr>
        <w:lastRenderedPageBreak/>
        <w:t xml:space="preserve">желанию заявителя в электронной форме направляется мотивированный ответ о результатах рассмотрения </w:t>
      </w:r>
      <w:r>
        <w:rPr>
          <w:rFonts w:ascii="Arial" w:hAnsi="Arial"/>
          <w:color w:val="000000"/>
        </w:rPr>
        <w:t>жалобы.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(внесудебного) обжалования.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ответе</w:t>
      </w:r>
      <w:r>
        <w:rPr>
          <w:rFonts w:ascii="Arial" w:hAnsi="Arial"/>
          <w:color w:val="000000"/>
        </w:rPr>
        <w:t xml:space="preserve"> по результатам рассмотрения жалобы указываются: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б) номер, дата, место принятия решения, включая сведения о </w:t>
      </w:r>
      <w:r>
        <w:rPr>
          <w:rFonts w:ascii="Arial" w:hAnsi="Arial"/>
          <w:color w:val="000000"/>
        </w:rPr>
        <w:t>должностном лице, решение или действия (бездействие) которого обжалуется;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фамилия, имя, отчество (при наличии) или наименование заявителя;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E1430D" w:rsidRDefault="00C47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принятое по жалобе решение;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 случае если жалоба признана обосн</w:t>
      </w:r>
      <w:r>
        <w:rPr>
          <w:rFonts w:ascii="Arial" w:hAnsi="Arial"/>
          <w:color w:val="000000"/>
        </w:rPr>
        <w:t>ованной, - сроки устранения выявленных нарушений, в том числе срок предоставления результата государственной услуги;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сведения о порядке обжалования принятого по жалобе решения.</w:t>
      </w:r>
    </w:p>
    <w:p w:rsidR="00E1430D" w:rsidRDefault="00C47BA3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обжалования решения по жалобе</w:t>
      </w:r>
    </w:p>
    <w:p w:rsidR="00E1430D" w:rsidRDefault="00C47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заявитель не удовле</w:t>
      </w:r>
      <w:r>
        <w:rPr>
          <w:rFonts w:ascii="Arial" w:hAnsi="Arial"/>
          <w:color w:val="000000"/>
        </w:rPr>
        <w:t>творен решением, принятым в ходе рассмотрения жалобы, или непринятием по ней решения,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</w:t>
      </w:r>
      <w:r>
        <w:rPr>
          <w:rFonts w:ascii="Arial" w:hAnsi="Arial"/>
          <w:color w:val="000000"/>
        </w:rPr>
        <w:t>ажданским процессуальным законодательством Российской Федерации.</w:t>
      </w:r>
    </w:p>
    <w:p w:rsidR="00E1430D" w:rsidRDefault="00C47BA3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E1430D" w:rsidRDefault="00C47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на получение документов, необходимых для обоснования и расс</w:t>
      </w:r>
      <w:r>
        <w:rPr>
          <w:rFonts w:ascii="Arial" w:hAnsi="Arial"/>
          <w:color w:val="000000"/>
        </w:rPr>
        <w:t>мотрения жалобы.</w:t>
      </w:r>
    </w:p>
    <w:p w:rsidR="00E1430D" w:rsidRDefault="00C47BA3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порядке подачи и рассмотрения жалобы</w:t>
      </w:r>
    </w:p>
    <w:p w:rsidR="00E1430D" w:rsidRDefault="00C47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Arial" w:hAnsi="Arial"/>
          <w:color w:val="000000"/>
        </w:rPr>
        <w:t>муниципальной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на официальном с</w:t>
      </w:r>
      <w:r>
        <w:rPr>
          <w:rFonts w:ascii="Arial" w:hAnsi="Arial"/>
          <w:color w:val="000000"/>
        </w:rPr>
        <w:t>айте Администрации, предоставляющей муниципальную услугу осуществляется, в том числе по телефону, электронной почте, при личном приёме.».</w:t>
      </w:r>
    </w:p>
    <w:p w:rsidR="00E1430D" w:rsidRDefault="00C47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Контроль за исполнением настоящего постановления оставляю за собой.</w:t>
      </w:r>
    </w:p>
    <w:p w:rsidR="00E1430D" w:rsidRDefault="00C47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Настоящее постановление вступает в силу со д</w:t>
      </w:r>
      <w:r>
        <w:rPr>
          <w:rFonts w:ascii="Arial" w:hAnsi="Arial"/>
          <w:color w:val="000000"/>
        </w:rPr>
        <w:t>ня подписания и подлежит размещению на официальном сайте муниципального 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в сети «Интернет».</w:t>
      </w:r>
    </w:p>
    <w:p w:rsidR="00E1430D" w:rsidRDefault="00E1430D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E1430D" w:rsidRDefault="00E1430D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E1430D" w:rsidRDefault="00E1430D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E1430D" w:rsidRDefault="00E1430D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E1430D" w:rsidRDefault="00C47BA3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                                             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  <w:lang w:val="ru-RU"/>
        </w:rPr>
        <w:t>А.А.Горбачев</w:t>
      </w:r>
    </w:p>
    <w:p w:rsidR="00E1430D" w:rsidRDefault="00E1430D">
      <w:pPr>
        <w:pStyle w:val="Standard"/>
        <w:rPr>
          <w:rFonts w:ascii="Arial" w:hAnsi="Arial"/>
        </w:rPr>
      </w:pPr>
    </w:p>
    <w:sectPr w:rsidR="00E1430D" w:rsidSect="00E1430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A3" w:rsidRDefault="00C47BA3" w:rsidP="00E1430D">
      <w:r>
        <w:separator/>
      </w:r>
    </w:p>
  </w:endnote>
  <w:endnote w:type="continuationSeparator" w:id="0">
    <w:p w:rsidR="00C47BA3" w:rsidRDefault="00C47BA3" w:rsidP="00E1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A3" w:rsidRDefault="00C47BA3" w:rsidP="00E1430D">
      <w:r w:rsidRPr="00E1430D">
        <w:rPr>
          <w:color w:val="000000"/>
        </w:rPr>
        <w:separator/>
      </w:r>
    </w:p>
  </w:footnote>
  <w:footnote w:type="continuationSeparator" w:id="0">
    <w:p w:rsidR="00C47BA3" w:rsidRDefault="00C47BA3" w:rsidP="00E14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30D"/>
    <w:rsid w:val="00581856"/>
    <w:rsid w:val="00C47BA3"/>
    <w:rsid w:val="00E1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430D"/>
  </w:style>
  <w:style w:type="paragraph" w:styleId="a3">
    <w:name w:val="Title"/>
    <w:basedOn w:val="Standard"/>
    <w:next w:val="Textbody"/>
    <w:rsid w:val="00E143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1430D"/>
    <w:pPr>
      <w:spacing w:after="120"/>
    </w:pPr>
  </w:style>
  <w:style w:type="paragraph" w:styleId="a4">
    <w:name w:val="Subtitle"/>
    <w:basedOn w:val="a3"/>
    <w:next w:val="Textbody"/>
    <w:rsid w:val="00E1430D"/>
    <w:pPr>
      <w:jc w:val="center"/>
    </w:pPr>
    <w:rPr>
      <w:i/>
      <w:iCs/>
    </w:rPr>
  </w:style>
  <w:style w:type="paragraph" w:styleId="a5">
    <w:name w:val="List"/>
    <w:basedOn w:val="Textbody"/>
    <w:rsid w:val="00E1430D"/>
  </w:style>
  <w:style w:type="paragraph" w:customStyle="1" w:styleId="Caption">
    <w:name w:val="Caption"/>
    <w:basedOn w:val="Standard"/>
    <w:rsid w:val="00E143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430D"/>
    <w:pPr>
      <w:suppressLineNumbers/>
    </w:pPr>
  </w:style>
  <w:style w:type="character" w:customStyle="1" w:styleId="StrongEmphasis">
    <w:name w:val="Strong Emphasis"/>
    <w:rsid w:val="00E14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3180</Words>
  <Characters>18128</Characters>
  <Application>Microsoft Office Word</Application>
  <DocSecurity>0</DocSecurity>
  <Lines>151</Lines>
  <Paragraphs>42</Paragraphs>
  <ScaleCrop>false</ScaleCrop>
  <Company/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2023-09-04T19:40:00Z</dcterms:created>
  <dcterms:modified xsi:type="dcterms:W3CDTF">2023-09-04T19:40:00Z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