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8A" w:rsidRDefault="004C0AA6">
      <w:pPr>
        <w:pStyle w:val="Standard"/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РОССИЙСКАЯ ФЕДЕРАЦИЯ</w:t>
      </w:r>
    </w:p>
    <w:p w:rsidR="00CA4A8A" w:rsidRDefault="004C0AA6">
      <w:pPr>
        <w:pStyle w:val="Standard"/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КУРСКАЯ ОБЛАСТЬ МЕДВЕНСКИЙ РАЙОН</w:t>
      </w:r>
    </w:p>
    <w:p w:rsidR="00CA4A8A" w:rsidRDefault="004C0AA6">
      <w:pPr>
        <w:pStyle w:val="Standard"/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АДМИНИСТРАЦИЯ</w:t>
      </w:r>
    </w:p>
    <w:p w:rsidR="00CA4A8A" w:rsidRDefault="004C0AA6">
      <w:pPr>
        <w:pStyle w:val="Standard"/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ПАНИКИНСКОГО СЕЛЬСОВЕТА</w:t>
      </w:r>
    </w:p>
    <w:p w:rsidR="00CA4A8A" w:rsidRDefault="00CA4A8A">
      <w:pPr>
        <w:pStyle w:val="Standard"/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</w:p>
    <w:p w:rsidR="00CA4A8A" w:rsidRDefault="004C0AA6">
      <w:pPr>
        <w:pStyle w:val="Standard"/>
        <w:spacing w:after="0" w:line="240" w:lineRule="auto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 ПОСТАНОВЛЕНИЕ</w:t>
      </w:r>
    </w:p>
    <w:p w:rsidR="00CA4A8A" w:rsidRDefault="004C0AA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8A" w:rsidRDefault="004C0AA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03.08.2015 года                         № 59-па</w:t>
      </w:r>
    </w:p>
    <w:p w:rsidR="00CA4A8A" w:rsidRDefault="00CA4A8A">
      <w:pPr>
        <w:pStyle w:val="Standard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A8A" w:rsidRDefault="004C0AA6">
      <w:pPr>
        <w:pStyle w:val="Standard"/>
        <w:spacing w:after="0" w:line="240" w:lineRule="auto"/>
        <w:ind w:right="425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от 04.04.2011 № 20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(в ред. от 14.11.</w:t>
      </w:r>
      <w:r>
        <w:rPr>
          <w:rFonts w:ascii="Times New Roman" w:hAnsi="Times New Roman" w:cs="Times New Roman"/>
          <w:b/>
          <w:sz w:val="26"/>
          <w:szCs w:val="26"/>
        </w:rPr>
        <w:t>2011 года №88)</w:t>
      </w:r>
    </w:p>
    <w:p w:rsidR="00CA4A8A" w:rsidRDefault="004C0A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РФ от 02.04.2013 года № 309 «О мерах по реализации отдельных положений Федерального закона «О противодействии коррупции» (с изменениями и дополнениями),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hAnsi="Times New Roman" w:cs="Times New Roman"/>
          <w:sz w:val="26"/>
          <w:szCs w:val="26"/>
        </w:rPr>
        <w:t>она Курской области ПОСТАНОВЛЯЕТ:</w:t>
      </w:r>
    </w:p>
    <w:p w:rsidR="00CA4A8A" w:rsidRDefault="004C0A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</w:t>
      </w:r>
      <w:r>
        <w:rPr>
          <w:rFonts w:ascii="Times New Roman" w:hAnsi="Times New Roman" w:cs="Times New Roman"/>
          <w:sz w:val="26"/>
          <w:szCs w:val="26"/>
        </w:rPr>
        <w:tab/>
        <w:t xml:space="preserve">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04.04.2011 года №20 «О Порядке уведомления представителя нанимателя (работодателя) о фактах обращения в целях склонения муниципального с</w:t>
      </w:r>
      <w:r>
        <w:rPr>
          <w:rFonts w:ascii="Times New Roman" w:hAnsi="Times New Roman" w:cs="Times New Roman"/>
          <w:sz w:val="26"/>
          <w:szCs w:val="26"/>
        </w:rPr>
        <w:t>лужащего к совершению коррупционных правонарушений» (в ред. от 14.11.2011 года № 88) следующие изменения:</w:t>
      </w:r>
    </w:p>
    <w:p w:rsidR="00CA4A8A" w:rsidRDefault="004C0A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Часть 1 «Общие положения» Порядка уведомления представителя нанимателя (работодателя) о фактах обращения в целях склонения муниципального служаще</w:t>
      </w:r>
      <w:r>
        <w:rPr>
          <w:rFonts w:ascii="Times New Roman" w:hAnsi="Times New Roman" w:cs="Times New Roman"/>
          <w:sz w:val="26"/>
          <w:szCs w:val="26"/>
        </w:rPr>
        <w:t>го к совершению коррупционных правонарушений дополнить пунктом 1.4. следующего содержания:</w:t>
      </w:r>
    </w:p>
    <w:p w:rsidR="00CA4A8A" w:rsidRDefault="004C0A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К лицу,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</w:t>
      </w:r>
      <w:r>
        <w:rPr>
          <w:rFonts w:ascii="Times New Roman" w:hAnsi="Times New Roman" w:cs="Times New Roman"/>
          <w:sz w:val="26"/>
          <w:szCs w:val="26"/>
        </w:rPr>
        <w:t>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</w:t>
      </w:r>
      <w:r>
        <w:rPr>
          <w:rFonts w:ascii="Times New Roman" w:hAnsi="Times New Roman" w:cs="Times New Roman"/>
          <w:sz w:val="26"/>
          <w:szCs w:val="26"/>
        </w:rPr>
        <w:t>ведению и урегулированию конфликта интересов.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</w:t>
      </w:r>
      <w:r>
        <w:rPr>
          <w:rFonts w:ascii="Times New Roman" w:hAnsi="Times New Roman" w:cs="Times New Roman"/>
          <w:sz w:val="26"/>
          <w:szCs w:val="26"/>
        </w:rPr>
        <w:t>труде, необходимые материалы не менее чем за пять дней до дня заседания комиссии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A4A8A" w:rsidRDefault="004C0A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Постановление вступает в силу со дня его подписания.</w:t>
      </w:r>
    </w:p>
    <w:p w:rsidR="00CA4A8A" w:rsidRDefault="00CA4A8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A8A" w:rsidRDefault="00CA4A8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A8A" w:rsidRDefault="00CA4A8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A8A" w:rsidRDefault="004C0AA6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Т.С.Шпинькова</w:t>
      </w:r>
      <w:proofErr w:type="spellEnd"/>
    </w:p>
    <w:sectPr w:rsidR="00CA4A8A" w:rsidSect="00CA4A8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A6" w:rsidRDefault="004C0AA6" w:rsidP="00CA4A8A">
      <w:pPr>
        <w:spacing w:after="0" w:line="240" w:lineRule="auto"/>
      </w:pPr>
      <w:r>
        <w:separator/>
      </w:r>
    </w:p>
  </w:endnote>
  <w:endnote w:type="continuationSeparator" w:id="0">
    <w:p w:rsidR="004C0AA6" w:rsidRDefault="004C0AA6" w:rsidP="00CA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A6" w:rsidRDefault="004C0AA6" w:rsidP="00CA4A8A">
      <w:pPr>
        <w:spacing w:after="0" w:line="240" w:lineRule="auto"/>
      </w:pPr>
      <w:r w:rsidRPr="00CA4A8A">
        <w:rPr>
          <w:color w:val="000000"/>
        </w:rPr>
        <w:separator/>
      </w:r>
    </w:p>
  </w:footnote>
  <w:footnote w:type="continuationSeparator" w:id="0">
    <w:p w:rsidR="004C0AA6" w:rsidRDefault="004C0AA6" w:rsidP="00CA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9D4"/>
    <w:multiLevelType w:val="multilevel"/>
    <w:tmpl w:val="CC7C381A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/>
        <w:iCs/>
        <w:smallCaps/>
        <w:strike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/>
        <w:i/>
        <w:iCs/>
        <w:smallCaps/>
        <w:strike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A8A"/>
    <w:rsid w:val="004C0AA6"/>
    <w:rsid w:val="00CA4A8A"/>
    <w:rsid w:val="00DA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A8A"/>
    <w:pPr>
      <w:widowControl/>
    </w:pPr>
  </w:style>
  <w:style w:type="paragraph" w:styleId="a3">
    <w:name w:val="Title"/>
    <w:basedOn w:val="Standard"/>
    <w:next w:val="Textbody"/>
    <w:rsid w:val="00CA4A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4A8A"/>
    <w:pPr>
      <w:spacing w:after="120"/>
    </w:pPr>
  </w:style>
  <w:style w:type="paragraph" w:styleId="a4">
    <w:name w:val="Subtitle"/>
    <w:basedOn w:val="a3"/>
    <w:next w:val="Textbody"/>
    <w:rsid w:val="00CA4A8A"/>
    <w:pPr>
      <w:jc w:val="center"/>
    </w:pPr>
    <w:rPr>
      <w:i/>
      <w:iCs/>
    </w:rPr>
  </w:style>
  <w:style w:type="paragraph" w:styleId="a5">
    <w:name w:val="List"/>
    <w:basedOn w:val="Textbody"/>
    <w:rsid w:val="00CA4A8A"/>
  </w:style>
  <w:style w:type="paragraph" w:customStyle="1" w:styleId="Caption">
    <w:name w:val="Caption"/>
    <w:basedOn w:val="Standard"/>
    <w:rsid w:val="00CA4A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CA4A8A"/>
    <w:pPr>
      <w:suppressLineNumbers/>
    </w:pPr>
  </w:style>
  <w:style w:type="paragraph" w:customStyle="1" w:styleId="ConsPlusTitle">
    <w:name w:val="ConsPlusTitle"/>
    <w:rsid w:val="00CA4A8A"/>
  </w:style>
  <w:style w:type="paragraph" w:customStyle="1" w:styleId="ConsPlusCell">
    <w:name w:val="ConsPlusCell"/>
    <w:rsid w:val="00CA4A8A"/>
  </w:style>
  <w:style w:type="paragraph" w:customStyle="1" w:styleId="1">
    <w:name w:val="Основной текст1"/>
    <w:basedOn w:val="Standard"/>
    <w:rsid w:val="00CA4A8A"/>
  </w:style>
  <w:style w:type="character" w:customStyle="1" w:styleId="ListLabel1">
    <w:name w:val="ListLabel 1"/>
    <w:rsid w:val="00CA4A8A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a6">
    <w:name w:val="Основной текст_"/>
    <w:basedOn w:val="a0"/>
    <w:rsid w:val="00CA4A8A"/>
  </w:style>
  <w:style w:type="numbering" w:customStyle="1" w:styleId="WWNum1">
    <w:name w:val="WWNum1"/>
    <w:basedOn w:val="a2"/>
    <w:rsid w:val="00CA4A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master</cp:lastModifiedBy>
  <cp:revision>2</cp:revision>
  <cp:lastPrinted>2008-01-01T03:33:00Z</cp:lastPrinted>
  <dcterms:created xsi:type="dcterms:W3CDTF">2023-09-04T17:17:00Z</dcterms:created>
  <dcterms:modified xsi:type="dcterms:W3CDTF">2023-09-04T17:17:00Z</dcterms:modified>
</cp:coreProperties>
</file>