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ПАНИКИНСКОГО СЕЛЬСОВЕТА</w:t>
      </w:r>
    </w:p>
    <w:p w:rsidR="00892D64" w:rsidRDefault="00892D64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892D64" w:rsidRDefault="00892D64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2D64" w:rsidRDefault="00AE19AF">
      <w:pPr>
        <w:pStyle w:val="Standard"/>
        <w:spacing w:after="0" w:line="240" w:lineRule="auto"/>
        <w:ind w:right="345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организации и осуществления муниципального контроля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области торговой деятельности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«Паникинский сельсовет» Медвенского района Курской области</w:t>
      </w:r>
    </w:p>
    <w:p w:rsidR="00892D64" w:rsidRDefault="00892D64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D64" w:rsidRDefault="00892D64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D64" w:rsidRDefault="00AE19AF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ской Федерации» (в ред. от 28.11.2015 № 357-ФЗ),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ред. от 28.11.2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015 № 341-ФЗ),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Паникинского сельсовета Медвенского района ПОСТАНОВЛЯЕТ:</w:t>
      </w:r>
    </w:p>
    <w:p w:rsidR="00892D64" w:rsidRDefault="00AE19AF">
      <w:pPr>
        <w:pStyle w:val="Standard"/>
        <w:spacing w:after="0" w:line="240" w:lineRule="auto"/>
        <w:ind w:firstLine="1134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 Утвердить Порядок 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Медвенского района Курской области согласно приложению.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</w:t>
      </w:r>
      <w:r>
        <w:rPr>
          <w:rFonts w:ascii="Times New Roman" w:eastAsia="Times New Roman" w:hAnsi="Times New Roman" w:cs="Times New Roman"/>
          <w:sz w:val="28"/>
          <w:szCs w:val="28"/>
        </w:rPr>
        <w:t>тернет».</w:t>
      </w:r>
    </w:p>
    <w:p w:rsidR="00892D64" w:rsidRDefault="00892D6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D64" w:rsidRDefault="00892D6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D64" w:rsidRDefault="00892D6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D64" w:rsidRDefault="00AE19A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892D64" w:rsidRDefault="00AE19A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А.А.Горбачев</w:t>
      </w:r>
    </w:p>
    <w:p w:rsidR="00892D64" w:rsidRDefault="00892D6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D64" w:rsidRDefault="00892D64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892D64" w:rsidRDefault="00AE19AF">
      <w:pPr>
        <w:pStyle w:val="Textbody"/>
        <w:pageBreakBefore/>
        <w:spacing w:after="0"/>
        <w:jc w:val="right"/>
      </w:pPr>
      <w:r>
        <w:rPr>
          <w:rFonts w:ascii="Times New Roman" w:eastAsia="Arial" w:hAnsi="Times New Roman"/>
          <w:color w:val="000000"/>
        </w:rPr>
        <w:lastRenderedPageBreak/>
        <w:t>Утвержден</w:t>
      </w:r>
    </w:p>
    <w:p w:rsidR="00892D64" w:rsidRDefault="00AE19AF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постановлением Администрации</w:t>
      </w:r>
    </w:p>
    <w:p w:rsidR="00892D64" w:rsidRDefault="00AE19AF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Паникинского сельсовета</w:t>
      </w:r>
    </w:p>
    <w:p w:rsidR="00892D64" w:rsidRDefault="00AE19AF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892D64" w:rsidRDefault="00AE19AF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№ ___ от _________</w:t>
      </w:r>
    </w:p>
    <w:p w:rsidR="00892D64" w:rsidRDefault="00892D64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892D64" w:rsidRDefault="00892D64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892D64" w:rsidRDefault="00AE19A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892D64" w:rsidRDefault="00892D6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организации и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 (далее - Порядок) разработан в соответствии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Федеральным законом от 26.12.2008 № 294-ФЗ «О защите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№ 294-ФЗ).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Целью муниципального контроля в области торговой деятельности на территории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«Паникинский сельсовет» Медвенского района Курской области (далее - муниципальный контроль в области торговой деятельности), осуществляемого в соответствии с настоящим Порядком, является организация и проведение на территории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«Паникинский сельсовет» Медвенского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«Паникинский сель</w:t>
      </w:r>
      <w:r>
        <w:rPr>
          <w:rFonts w:ascii="Times New Roman" w:eastAsia="Times New Roman" w:hAnsi="Times New Roman" w:cs="Times New Roman"/>
          <w:sz w:val="24"/>
          <w:szCs w:val="24"/>
        </w:rPr>
        <w:t>совет» Медвенского района Курской области, федеральными законами, законами Курской области (далее - обязательные требования) в области торговой деятельности, а также организация и проведение мероприятий по профилактике нарушений указанных требований.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осуществления торговой деятельности обязательных требований и требований, установленных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альными правовыми актами, по: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схемы размещения нестационарных торговых объектов на территории муниципального образования «Паникинский сельсовет» Медвенского района Курской области;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особых требований к розничной продаже алкогольной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продукции на территории муниципального образования «Паникинский сельсовет» Медвенского района Курской области;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организации и осуществления деятельности по продаже товаров (выполнению работ, оказанию услуг) на розничных рынках;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порядка организации ярмарок и продажи товаров (выполнения работ, оказания услуг) на них, установленного правовыми актами органов государственной власти Курской области, за исключением случаев, если организатором ярмарки выступает федеральный орган государс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 власти на территории муниципального образования «Паникинский сельсовет» Медвенского района Курской области.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Муниципальный контроль в области торговой деятельности осуществляется Администрацией Паникинского сельсовета Медвенского района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Уполномоченный орган) в соответствии с федеральными законами, законами Курской области,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муниципального образования «Паникинский сельсовет» Медвенского района Курской области, настоящим Порядком.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 При осуществлении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контроля в области торговой деятельности Уполномоченный орган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1.6. Перечень дол</w:t>
      </w:r>
      <w:r>
        <w:rPr>
          <w:rFonts w:ascii="Times New Roman" w:eastAsia="Times New Roman" w:hAnsi="Times New Roman" w:cs="Times New Roman"/>
          <w:sz w:val="24"/>
          <w:szCs w:val="24"/>
        </w:rPr>
        <w:t>жностных лиц Уполномоченного органа, уполномоченных на осуществление муниципального контроля в области торговой деятельности: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 Паникинского сельсовета;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Администрации Паникинского сельсовета.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1.7. К отношениям, связанным с осуществлени</w:t>
      </w:r>
      <w:r>
        <w:rPr>
          <w:rFonts w:ascii="Times New Roman" w:eastAsia="Times New Roman" w:hAnsi="Times New Roman" w:cs="Times New Roman"/>
          <w:sz w:val="24"/>
          <w:szCs w:val="24"/>
        </w:rPr>
        <w:t>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Федерального закона «О защите прав юридических лиц и индивидуальных предпринимателей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государственного контроля (надзора) и муниципального контроля».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 Лица, препятствующие осуществлению муниципального контроля в области торговой деятельности, несут ответственность в соответствии с законодательством Российской Федерации.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Мероприятия по профилактике нарушений обязательных требований и требований, установленных муниципальными правовыми актами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целях предупреждения нарушений юридическими лицами и индивидуальными предпринимателями обязательных требований, устранения </w:t>
      </w:r>
      <w:r>
        <w:rPr>
          <w:rFonts w:ascii="Times New Roman" w:eastAsia="Times New Roman" w:hAnsi="Times New Roman" w:cs="Times New Roman"/>
          <w:sz w:val="24"/>
          <w:szCs w:val="24"/>
        </w:rPr>
        <w:t>причин, факторов и условий, способствующих нарушениям обязательных требований,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нарушений обязательных требований Уполномоченный орган: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размещает на официальном сайте в сети "Интернет" перечень нормативных правовых актов или их отдельных частей, содержащих обязательные требования, оценка соблюдения которых является пр</w:t>
      </w:r>
      <w:r>
        <w:rPr>
          <w:rFonts w:ascii="Times New Roman" w:eastAsia="Times New Roman" w:hAnsi="Times New Roman" w:cs="Times New Roman"/>
          <w:sz w:val="24"/>
          <w:szCs w:val="24"/>
        </w:rPr>
        <w:t>едметом муниципального контроля, а также текстов соответствующих нормативных правовых актов;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семинаров, разъяснительной работы в средствах массовой информации и иными способами;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"Интернет"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</w:t>
      </w:r>
      <w:r>
        <w:rPr>
          <w:rFonts w:ascii="Times New Roman" w:eastAsia="Times New Roman" w:hAnsi="Times New Roman" w:cs="Times New Roman"/>
          <w:sz w:val="24"/>
          <w:szCs w:val="24"/>
        </w:rPr>
        <w:t>ких нарушений;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выдает предостережение о недопустимости нарушений обязательных требований в соответствии с частями 5-7 статьи 8.2 Федерального закона от 26.12.2008 № 294-ФЗ, в порядке, установленном Постановлением Правительства РФ от 10.02.2017 № 166.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и проведение плановой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Предметом плановой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 и требований, установленных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ьными правовыми актами.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Плановые проверки проводятся не чаще чем один раз в три года.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 Плановые проверки проводятся на основании разрабатываемого Уполномоченным органом в соответствии с его полномочиями и утвержденного Главой Паникинского сельсове</w:t>
      </w:r>
      <w:r>
        <w:rPr>
          <w:rFonts w:ascii="Times New Roman" w:eastAsia="Times New Roman" w:hAnsi="Times New Roman" w:cs="Times New Roman"/>
          <w:sz w:val="24"/>
          <w:szCs w:val="24"/>
        </w:rPr>
        <w:t>та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план) по типовой форме, установленной Правительством Российской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 Утвержденный Главой Паникинского сельсовета Ежегодный план доводится до сведения заинтересованных лиц посредством его размещения на официальном сайте Администрации Паникинского сельсовета в информационно-телекоммуникационной сети "Интернет".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 В срок до 1 сентября года, предшествующего году проведения плановых проверок, Уполномоченный орган направляет проект Ежегодного плана в органы прокуратуры по месту нахождения юридических лиц и индивидуальных предпринимателей, в отношении которых плани</w:t>
      </w:r>
      <w:r>
        <w:rPr>
          <w:rFonts w:ascii="Times New Roman" w:eastAsia="Times New Roman" w:hAnsi="Times New Roman" w:cs="Times New Roman"/>
          <w:sz w:val="24"/>
          <w:szCs w:val="24"/>
        </w:rPr>
        <w:t>руется проведение плановой проверки (далее - органы прокуратуры), для рассмотрения.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года, предшествующего году проведения плановых проверок,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имателей совместных плановых проверок.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рассматривает предложения на проект Ежегодного плана, поступающие от органов прокуратуры, и по итогам их рассмотрения направляет в органы прокуратуры в срок до 1 ноября года, предшествующего году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плановых проверок, утвержденный Ежегодный план проведения плановых проверок.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 Основания для включения плановой проверки в ежегодный план проведения плановых проверок указаны в части 8 статьи 9 Федерального закона "О защите прав юридических л</w:t>
      </w:r>
      <w:r>
        <w:rPr>
          <w:rFonts w:ascii="Times New Roman" w:eastAsia="Times New Roman" w:hAnsi="Times New Roman" w:cs="Times New Roman"/>
          <w:sz w:val="24"/>
          <w:szCs w:val="24"/>
        </w:rPr>
        <w:t>иц и индивидуальных предпринимателей при осуществлении государственного контроля (надзора) и муниципального контроля".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3.7. Плановая проверка проводится в форме документарной проверки и (или) выездной проверки в порядке, установленном статьями 11 и 12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 О проведении плановой проверки юридическое лицо, индивидуальный предприниматель уведомля</w:t>
      </w:r>
      <w:r>
        <w:rPr>
          <w:rFonts w:ascii="Times New Roman" w:eastAsia="Times New Roman" w:hAnsi="Times New Roman" w:cs="Times New Roman"/>
          <w:sz w:val="24"/>
          <w:szCs w:val="24"/>
        </w:rPr>
        <w:t>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(или) посредством электронного документа, подписанного усил</w:t>
      </w:r>
      <w:r>
        <w:rPr>
          <w:rFonts w:ascii="Times New Roman" w:eastAsia="Times New Roman" w:hAnsi="Times New Roman" w:cs="Times New Roman"/>
          <w:sz w:val="24"/>
          <w:szCs w:val="24"/>
        </w:rPr>
        <w:t>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и проведение внеплановой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Предметом внеплановой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 и требований, установленных муниципальными правовыми актами, выполнение предписаний Уполномоченного 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предупреждению возникновения чрезвычайных ситуаций природного и техногенного хар</w:t>
      </w:r>
      <w:r>
        <w:rPr>
          <w:rFonts w:ascii="Times New Roman" w:eastAsia="Times New Roman" w:hAnsi="Times New Roman" w:cs="Times New Roman"/>
          <w:sz w:val="24"/>
          <w:szCs w:val="24"/>
        </w:rPr>
        <w:t>актера, по ликвидации последствий причинения такого вреда.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Основаниями для проведения внеплановой проверки в отношении юридических лиц и индивидуальных предпринимателей являются: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истечение срока исполнения ранее выданного предписания об устранении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выявленного нарушения обязательных требований и требований, установленных муниципальными правовыми актами;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представление информации должностного лица Уполномоченного органа, указанного в п. 1.6 Порядка, результатов предварительной проверки поступивших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</w:t>
      </w:r>
      <w:r>
        <w:rPr>
          <w:rFonts w:ascii="Times New Roman" w:eastAsia="Times New Roman" w:hAnsi="Times New Roman" w:cs="Times New Roman"/>
          <w:sz w:val="24"/>
          <w:szCs w:val="24"/>
        </w:rPr>
        <w:t>генного характера;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техногенного характера.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Обращения и заявления, не позволяющие установить лицо, обратившееся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 муниципального контроля, а также обращения и заявления, не содержащие сведений о фактах, указанных в пунктах 4.2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Порядка, не могут служить основанием для проведения внеплановой проверки. Обращения и заявления, направленные заявителем в форме электронных документов, могут служить основанием для проведения внеплановой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Внеплановая проверка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документарной проверки и (или) выездной проверки.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внеплановые проверки проводятся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защите прав юридических лиц и индивидуальных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О проведении внеплановой выездной проверки, за исключением внеплановой выездной проверки, основания проведения которой указаны в подпункте 2 пункта 4.2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юридическое лицо,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</w:t>
      </w:r>
      <w:r>
        <w:rPr>
          <w:rFonts w:ascii="Times New Roman" w:eastAsia="Times New Roman" w:hAnsi="Times New Roman" w:cs="Times New Roman"/>
          <w:sz w:val="24"/>
          <w:szCs w:val="24"/>
        </w:rPr>
        <w:t>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При отсутствии достоверной информации о лице, допустившем нарушение обязательных требований, дост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аточных данных о нарушении обязательных требований либо о фактах, указанных в подпункте 2 пункта 4.2 настоящего раздела, уполномоченными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должностными лицами органа муниципального контроля может быть проведена предварительная проверка поступившей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предварительной проверки запрашиваются дополнительные сведения и материалы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 обязанности по представлению информации и исполнению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ение таких пояснений и иных документов не является обязательным.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</w:t>
      </w:r>
      <w:r>
        <w:rPr>
          <w:rFonts w:ascii="Times New Roman" w:eastAsia="Times New Roman" w:hAnsi="Times New Roman" w:cs="Times New Roman"/>
          <w:sz w:val="24"/>
          <w:szCs w:val="24"/>
        </w:rPr>
        <w:t>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 муниципального контроля вправе обратиться в суд с иском о взыскании с гражданина,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</w:t>
      </w:r>
      <w:r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Срок проведения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Сроки проведения проверок юридических лиц и индивидуальных предпринимателей установлены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>(надзора) и муниципального контроля».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организации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6.1. Проверка проводится на основании распоряжения Администрации Паникинского сельсовета о проведении проверки.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Проверка может проводиться только должностным лицом или должностными лицам</w:t>
      </w:r>
      <w:r>
        <w:rPr>
          <w:rFonts w:ascii="Times New Roman" w:eastAsia="Times New Roman" w:hAnsi="Times New Roman" w:cs="Times New Roman"/>
          <w:sz w:val="24"/>
          <w:szCs w:val="24"/>
        </w:rPr>
        <w:t>и, которые указаны в распоряжении Администрации Паникинского сельсовета.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6.2. Заверенная печатью копия распоряжения о проведении проверки вручается под роспись должностными лицами Уполномоченного органа, проводящими проверку, руководителю, иному 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>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требованию подлежащих проверке лиц должностные лица Уполномоченного орг</w:t>
      </w:r>
      <w:r>
        <w:rPr>
          <w:rFonts w:ascii="Times New Roman" w:eastAsia="Times New Roman" w:hAnsi="Times New Roman" w:cs="Times New Roman"/>
          <w:sz w:val="24"/>
          <w:szCs w:val="24"/>
        </w:rPr>
        <w:t>ана обязаны представить информацию об Уполномоченном органе, а также об экспертах, экспертных организациях в целях подтверждения своих полномочий.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6.3. По просьбе руководителя, иного должностного лица или уполномоченного представителя юридического лица,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предпринимателя,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оформлени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результатов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7.1. По результатам проверки должностными лицами Уполномоченного органа, проводящими проверку, составляется акт по установленной форме в двух экземплярах.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7.2. К акту проверки прилагаются акты отбора проб, протоколы испытаний, заключ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проведенных исследований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 требований, установленных муниципальными правовыми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актами, предписания об устранении выявленных нарушений и иные связанные с результатами проверки документы или их копии.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7.3. Акт проверки оформляется непосредственно после ее завершения в двух экземплярах, один из которых с копиями приложений вручается ру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рук</w:t>
      </w:r>
      <w:r>
        <w:rPr>
          <w:rFonts w:ascii="Times New Roman" w:eastAsia="Times New Roman" w:hAnsi="Times New Roman" w:cs="Times New Roman"/>
          <w:sz w:val="24"/>
          <w:szCs w:val="24"/>
        </w:rPr>
        <w:t>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 При наличии согласия проверяемого лица на осуществление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</w:t>
      </w:r>
      <w:r>
        <w:rPr>
          <w:rFonts w:ascii="Times New Roman" w:eastAsia="Times New Roman" w:hAnsi="Times New Roman" w:cs="Times New Roman"/>
          <w:sz w:val="24"/>
          <w:szCs w:val="24"/>
        </w:rPr>
        <w:t>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</w:t>
      </w:r>
      <w:r>
        <w:rPr>
          <w:rFonts w:ascii="Times New Roman" w:eastAsia="Times New Roman" w:hAnsi="Times New Roman" w:cs="Times New Roman"/>
          <w:sz w:val="24"/>
          <w:szCs w:val="24"/>
        </w:rPr>
        <w:t>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7.4. В случае если для составления акта проверки необходимо получить заключения по результатам проведенных 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</w:t>
      </w:r>
      <w:r>
        <w:rPr>
          <w:rFonts w:ascii="Times New Roman" w:eastAsia="Times New Roman" w:hAnsi="Times New Roman" w:cs="Times New Roman"/>
          <w:sz w:val="24"/>
          <w:szCs w:val="24"/>
        </w:rPr>
        <w:t>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</w:t>
      </w:r>
      <w:r>
        <w:rPr>
          <w:rFonts w:ascii="Times New Roman" w:eastAsia="Times New Roman" w:hAnsi="Times New Roman" w:cs="Times New Roman"/>
          <w:sz w:val="24"/>
          <w:szCs w:val="24"/>
        </w:rPr>
        <w:t>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В случае если для проведения внеплановой выездной проверки требуется согласование ее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7.6. Результаты проверки, содержащие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7.7. Должностными лицами Уполномоченного органа, указанными в п.1.6 Порядка,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Юридическое лицо, индивидуальный предприниматель, проверка которых проводилась, в случае несогласия с фактами, выводами,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ении акта проверки и (или) выданного предписания об устранении выявленных нарушений в целом или его отдельных положений.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таких возражений, или их заверенные копии либо в согласованный срок передать их в Уполномоченный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</w:t>
      </w:r>
      <w:r>
        <w:rPr>
          <w:rFonts w:ascii="Times New Roman" w:eastAsia="Times New Roman" w:hAnsi="Times New Roman" w:cs="Times New Roman"/>
          <w:sz w:val="24"/>
          <w:szCs w:val="24"/>
        </w:rPr>
        <w:t>ронной подписью проверяемого лица.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7.9.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</w:t>
      </w:r>
      <w:r>
        <w:rPr>
          <w:rFonts w:ascii="Times New Roman" w:eastAsia="Times New Roman" w:hAnsi="Times New Roman" w:cs="Times New Roman"/>
          <w:sz w:val="24"/>
          <w:szCs w:val="24"/>
        </w:rPr>
        <w:t>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ения.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</w:t>
      </w:r>
      <w:r>
        <w:rPr>
          <w:rFonts w:ascii="Times New Roman" w:eastAsia="Times New Roman" w:hAnsi="Times New Roman" w:cs="Times New Roman"/>
          <w:sz w:val="24"/>
          <w:szCs w:val="24"/>
        </w:rPr>
        <w:t>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Меры, принимаемые должностными лицами Уполномоченного органа в отнош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ении фактов нарушений, выявленных при проведении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В случае выявления при проведении проверки нарушений юридическим лицом, индивидуальным предпринимателем обязательных требований и требований, установленных муниципальными правовыми актами, долж</w:t>
      </w:r>
      <w:r>
        <w:rPr>
          <w:rFonts w:ascii="Times New Roman" w:eastAsia="Times New Roman" w:hAnsi="Times New Roman" w:cs="Times New Roman"/>
          <w:sz w:val="24"/>
          <w:szCs w:val="24"/>
        </w:rPr>
        <w:t>ностные лица Уполномоченного органа, проводившие проверку, в пределах полномочий, предусмотренных законодательством Российской Федерации, обязаны: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п</w:t>
      </w:r>
      <w:r>
        <w:rPr>
          <w:rFonts w:ascii="Times New Roman" w:eastAsia="Times New Roman" w:hAnsi="Times New Roman" w:cs="Times New Roman"/>
          <w:sz w:val="24"/>
          <w:szCs w:val="24"/>
        </w:rPr>
        <w:t>о утвержденной форме (далее - предписание)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</w:t>
      </w:r>
      <w:r>
        <w:rPr>
          <w:rFonts w:ascii="Times New Roman" w:eastAsia="Times New Roman" w:hAnsi="Times New Roman" w:cs="Times New Roman"/>
          <w:sz w:val="24"/>
          <w:szCs w:val="24"/>
        </w:rPr>
        <w:t>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других мероприятий, предусмотренных федеральными законами;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меры по привлечению лиц, допустивших выявленные нарушения, к ответственности.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 случае выдачи предписания непосредственно по завершении проверки оно вручается лицам, в отношении которых составлено, в порядке, предусмотренном пунктом 6.3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ящего Порядка.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вручении, если не имеется возможности вручить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8.3. Предписание подлежит обязательному исполнению юридическим лицом, индивидуальным предпринимателем в установленный в предписании срок.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8.4. Юридические лица, индивидуальные предприниматели, по объективным причинам не имеющие возможности устранит</w:t>
      </w:r>
      <w:r>
        <w:rPr>
          <w:rFonts w:ascii="Times New Roman" w:eastAsia="Times New Roman" w:hAnsi="Times New Roman" w:cs="Times New Roman"/>
          <w:sz w:val="24"/>
          <w:szCs w:val="24"/>
        </w:rPr>
        <w:t>ь нарушение обязательных требований и требований, установленных муниципальными правовыми актами, в установленный предписанием срок, вправе не позднее чем за пять дней до окончания установленного предписанием срока устранения нарушений направить должностном</w:t>
      </w:r>
      <w:r>
        <w:rPr>
          <w:rFonts w:ascii="Times New Roman" w:eastAsia="Times New Roman" w:hAnsi="Times New Roman" w:cs="Times New Roman"/>
          <w:sz w:val="24"/>
          <w:szCs w:val="24"/>
        </w:rPr>
        <w:t>у лицу Уполномоченного органа, выдавшему предписание, ходатайство в письменной форме о продлении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8.5. Должностное лицо Уполномо</w:t>
      </w:r>
      <w:r>
        <w:rPr>
          <w:rFonts w:ascii="Times New Roman" w:eastAsia="Times New Roman" w:hAnsi="Times New Roman" w:cs="Times New Roman"/>
          <w:sz w:val="24"/>
          <w:szCs w:val="24"/>
        </w:rPr>
        <w:t>ченного органа, выдавшее предписание,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причины, указанные в ходатайстве, не влекут невозможность исполнения предписания в установленный срок. Решение оформляется в виде письма Уполномоченного органа, подписываемого должностным лицом, принявшим решение, и направляется не позднее следующего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после подписания лицу, обратившемуся с ходатайством, лично под расписку либо заказным письмом с уведомлением о вручении.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8.6. В случае установления при проведении проверки нарушений обязательных требований и требований, установленных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правовыми актами, содержащих признаки административного или иного правонарушения, соответствующие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рственной власти, в компетенции которого, согласно закону, находится привлечение лица к юридической ответственности.</w:t>
      </w:r>
    </w:p>
    <w:p w:rsidR="00892D64" w:rsidRDefault="00892D64">
      <w:pPr>
        <w:pStyle w:val="Standard"/>
        <w:spacing w:after="0" w:line="240" w:lineRule="auto"/>
        <w:ind w:firstLine="709"/>
        <w:jc w:val="both"/>
      </w:pPr>
      <w:hyperlink r:id="rId7" w:history="1">
        <w:r w:rsidR="00AE19A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</w:hyperlink>
      <w:r w:rsidR="00AE19AF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юридического лица, индивидуального предпринимателя при проведении проверки</w:t>
      </w:r>
    </w:p>
    <w:p w:rsidR="00892D64" w:rsidRDefault="00AE19A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Права юридического лица, индивидуального предпринимателя при проведении проверки регламентируются статьей 21 Федерального закона от 26.1</w:t>
      </w:r>
      <w:r>
        <w:rPr>
          <w:rFonts w:ascii="Times New Roman" w:eastAsia="Times New Roman" w:hAnsi="Times New Roman" w:cs="Times New Roman"/>
          <w:sz w:val="24"/>
          <w:szCs w:val="24"/>
        </w:rPr>
        <w:t>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2D64" w:rsidRDefault="00892D6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D64" w:rsidRDefault="00892D64">
      <w:pPr>
        <w:pStyle w:val="Standard"/>
      </w:pPr>
    </w:p>
    <w:sectPr w:rsidR="00892D64" w:rsidSect="00892D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AF" w:rsidRDefault="00AE19AF" w:rsidP="00892D64">
      <w:pPr>
        <w:spacing w:after="0" w:line="240" w:lineRule="auto"/>
      </w:pPr>
      <w:r>
        <w:separator/>
      </w:r>
    </w:p>
  </w:endnote>
  <w:endnote w:type="continuationSeparator" w:id="0">
    <w:p w:rsidR="00AE19AF" w:rsidRDefault="00AE19AF" w:rsidP="008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AF" w:rsidRDefault="00AE19AF" w:rsidP="00892D64">
      <w:pPr>
        <w:spacing w:after="0" w:line="240" w:lineRule="auto"/>
      </w:pPr>
      <w:r w:rsidRPr="00892D64">
        <w:rPr>
          <w:color w:val="000000"/>
        </w:rPr>
        <w:separator/>
      </w:r>
    </w:p>
  </w:footnote>
  <w:footnote w:type="continuationSeparator" w:id="0">
    <w:p w:rsidR="00AE19AF" w:rsidRDefault="00AE19AF" w:rsidP="00892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D64"/>
    <w:rsid w:val="00892D64"/>
    <w:rsid w:val="00AE19AF"/>
    <w:rsid w:val="00C7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2D64"/>
    <w:pPr>
      <w:widowControl/>
    </w:pPr>
  </w:style>
  <w:style w:type="paragraph" w:styleId="a3">
    <w:name w:val="Title"/>
    <w:basedOn w:val="Standard"/>
    <w:next w:val="Textbody"/>
    <w:rsid w:val="00892D6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92D64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List"/>
    <w:basedOn w:val="Textbody"/>
    <w:rsid w:val="00892D64"/>
    <w:rPr>
      <w:rFonts w:cs="Mangal"/>
    </w:rPr>
  </w:style>
  <w:style w:type="paragraph" w:customStyle="1" w:styleId="Caption">
    <w:name w:val="Caption"/>
    <w:basedOn w:val="Standard"/>
    <w:rsid w:val="00892D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92D64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892D64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Standard"/>
    <w:rsid w:val="00892D64"/>
  </w:style>
  <w:style w:type="paragraph" w:customStyle="1" w:styleId="consplustitle">
    <w:name w:val="consplustitle"/>
    <w:basedOn w:val="Standard"/>
    <w:rsid w:val="00892D64"/>
  </w:style>
  <w:style w:type="character" w:customStyle="1" w:styleId="2">
    <w:name w:val="Заголовок 2 Знак"/>
    <w:basedOn w:val="a0"/>
    <w:rsid w:val="00892D64"/>
  </w:style>
  <w:style w:type="character" w:customStyle="1" w:styleId="Internetlink">
    <w:name w:val="Internet link"/>
    <w:basedOn w:val="a0"/>
    <w:rsid w:val="00892D64"/>
    <w:rPr>
      <w:color w:val="0000FF"/>
      <w:u w:val="single"/>
    </w:rPr>
  </w:style>
  <w:style w:type="character" w:customStyle="1" w:styleId="StrongEmphasis">
    <w:name w:val="Strong Emphasis"/>
    <w:basedOn w:val="a0"/>
    <w:rsid w:val="00892D64"/>
    <w:rPr>
      <w:b/>
      <w:bCs/>
    </w:rPr>
  </w:style>
  <w:style w:type="character" w:customStyle="1" w:styleId="a6">
    <w:name w:val="Основной текст Знак"/>
    <w:basedOn w:val="a0"/>
    <w:rsid w:val="00892D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76EB43DDFD29B37B5702F630E5792AB86B6A9329A54B37C59FC295F8F709E7E0D8D158100649256058B581AF524E79B2D8F1E9D1AA565A0A97Bm1r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:\Users\KOMMUNARSS\Desktop\Documents\&#1072;&#1076;&#1084;&#1080;&#1085;&#1080;&#1089;&#1090;&#1088;&#1072;&#1094;&#1080;&#1103;\&#1086;&#1090;&#1074;&#1077;&#1090;&#1099;%20&#1087;&#1088;&#1086;&#1082;&#1091;&#1088;&#1072;&#1090;&#1091;&#1088;&#1072;\&#1058;&#1086;&#1088;&#1075;&#1086;&#1074;&#1072;&#1103;%20&#1076;&#1077;&#1103;&#1090;&#1077;&#1083;&#1100;&#1085;&#1086;&#1089;&#1090;&#1100;\&#1055;&#1086;&#1088;&#1103;&#1076;&#1086;&#1082;%20&#1086;&#1088;&#1075;&#1072;&#1085;&#1080;&#1079;&#1072;&#1094;&#1080;&#1103;&#1090;&#1086;&#1088;&#1075;&#1086;&#1074;&#1086;&#1081;%20&#1076;&#1077;&#1103;&#1090;.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4288</Words>
  <Characters>24446</Characters>
  <Application>Microsoft Office Word</Application>
  <DocSecurity>0</DocSecurity>
  <Lines>203</Lines>
  <Paragraphs>57</Paragraphs>
  <ScaleCrop>false</ScaleCrop>
  <Company/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2023-09-04T10:24:00Z</dcterms:created>
  <dcterms:modified xsi:type="dcterms:W3CDTF">2023-09-04T10:24:00Z</dcterms:modified>
</cp:coreProperties>
</file>