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8CC" w:rsidRDefault="003655ED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РОССИЙСКАЯ   ФЕДЕРАЦИЯ</w:t>
      </w:r>
    </w:p>
    <w:p w:rsidR="00ED38CC" w:rsidRDefault="003655ED">
      <w:pPr>
        <w:pStyle w:val="Standard"/>
        <w:tabs>
          <w:tab w:val="left" w:pos="7568"/>
        </w:tabs>
        <w:jc w:val="center"/>
        <w:rPr>
          <w:rFonts w:eastAsia="Times New Roman" w:cs="Times New Roman"/>
          <w:b/>
          <w:bCs/>
          <w:sz w:val="36"/>
          <w:szCs w:val="36"/>
          <w:lang w:val="ru-RU" w:bidi="ar-SA"/>
        </w:rPr>
      </w:pPr>
      <w:r>
        <w:rPr>
          <w:rFonts w:eastAsia="Times New Roman" w:cs="Times New Roman"/>
          <w:b/>
          <w:bCs/>
          <w:sz w:val="36"/>
          <w:szCs w:val="36"/>
          <w:lang w:val="ru-RU" w:bidi="ar-SA"/>
        </w:rPr>
        <w:t>КУРСКАЯ   ОБЛАСТЬ   МЕДВЕНСКИЙ   РАЙОН</w:t>
      </w:r>
    </w:p>
    <w:p w:rsidR="00ED38CC" w:rsidRDefault="003655ED">
      <w:pPr>
        <w:pStyle w:val="Standard"/>
        <w:tabs>
          <w:tab w:val="left" w:pos="7568"/>
        </w:tabs>
        <w:jc w:val="center"/>
        <w:rPr>
          <w:rFonts w:eastAsia="Times New Roman" w:cs="Times New Roman"/>
          <w:b/>
          <w:bCs/>
          <w:sz w:val="36"/>
          <w:szCs w:val="36"/>
          <w:lang w:val="ru-RU" w:bidi="ar-SA"/>
        </w:rPr>
      </w:pPr>
      <w:r>
        <w:rPr>
          <w:rFonts w:eastAsia="Times New Roman" w:cs="Times New Roman"/>
          <w:b/>
          <w:bCs/>
          <w:sz w:val="36"/>
          <w:szCs w:val="36"/>
          <w:lang w:val="ru-RU" w:bidi="ar-SA"/>
        </w:rPr>
        <w:t>АДМИНИСТРАЦИЯ</w:t>
      </w:r>
    </w:p>
    <w:p w:rsidR="00ED38CC" w:rsidRDefault="003655ED">
      <w:pPr>
        <w:pStyle w:val="Standard"/>
        <w:tabs>
          <w:tab w:val="left" w:pos="7568"/>
        </w:tabs>
        <w:jc w:val="center"/>
        <w:rPr>
          <w:rFonts w:eastAsia="Times New Roman" w:cs="Times New Roman"/>
          <w:b/>
          <w:bCs/>
          <w:sz w:val="36"/>
          <w:szCs w:val="36"/>
          <w:lang w:val="ru-RU" w:bidi="ar-SA"/>
        </w:rPr>
      </w:pPr>
      <w:r>
        <w:rPr>
          <w:rFonts w:eastAsia="Times New Roman" w:cs="Times New Roman"/>
          <w:b/>
          <w:bCs/>
          <w:sz w:val="36"/>
          <w:szCs w:val="36"/>
          <w:lang w:val="ru-RU" w:bidi="ar-SA"/>
        </w:rPr>
        <w:t xml:space="preserve"> ПАНИКИНСКОГО   СЕЛЬСОВЕТА</w:t>
      </w:r>
    </w:p>
    <w:p w:rsidR="00ED38CC" w:rsidRDefault="00ED38CC">
      <w:pPr>
        <w:pStyle w:val="Standard"/>
        <w:tabs>
          <w:tab w:val="left" w:pos="7568"/>
        </w:tabs>
        <w:jc w:val="center"/>
        <w:rPr>
          <w:rFonts w:eastAsia="Times New Roman" w:cs="Times New Roman"/>
          <w:b/>
          <w:bCs/>
          <w:sz w:val="36"/>
          <w:szCs w:val="36"/>
          <w:lang w:val="ru-RU" w:bidi="ar-SA"/>
        </w:rPr>
      </w:pPr>
    </w:p>
    <w:p w:rsidR="00ED38CC" w:rsidRDefault="003655ED">
      <w:pPr>
        <w:pStyle w:val="Heading1"/>
        <w:tabs>
          <w:tab w:val="left" w:pos="0"/>
        </w:tabs>
      </w:pPr>
      <w:r>
        <w:t>РАСПОРЯЖЕНИЕ</w:t>
      </w:r>
    </w:p>
    <w:p w:rsidR="00ED38CC" w:rsidRDefault="00ED38CC">
      <w:pPr>
        <w:pStyle w:val="Standard"/>
        <w:tabs>
          <w:tab w:val="left" w:pos="7568"/>
        </w:tabs>
        <w:rPr>
          <w:rFonts w:eastAsia="Times New Roman" w:cs="Times New Roman"/>
          <w:lang w:val="ru-RU" w:bidi="ar-SA"/>
        </w:rPr>
      </w:pPr>
    </w:p>
    <w:p w:rsidR="00ED38CC" w:rsidRDefault="003655ED">
      <w:pPr>
        <w:pStyle w:val="Standard"/>
        <w:tabs>
          <w:tab w:val="left" w:pos="7568"/>
        </w:tabs>
        <w:rPr>
          <w:rFonts w:eastAsia="Times New Roman" w:cs="Times New Roman"/>
          <w:b/>
          <w:bCs/>
          <w:sz w:val="26"/>
          <w:szCs w:val="26"/>
          <w:lang w:val="ru-RU" w:bidi="ar-SA"/>
        </w:rPr>
      </w:pPr>
      <w:r>
        <w:rPr>
          <w:rFonts w:eastAsia="Times New Roman" w:cs="Times New Roman"/>
          <w:b/>
          <w:bCs/>
          <w:sz w:val="26"/>
          <w:szCs w:val="26"/>
          <w:lang w:val="ru-RU" w:bidi="ar-SA"/>
        </w:rPr>
        <w:t xml:space="preserve">от 14.07.2020 года                              № 35-ра </w:t>
      </w:r>
      <w:r>
        <w:rPr>
          <w:rFonts w:eastAsia="Times New Roman" w:cs="Times New Roman"/>
          <w:b/>
          <w:bCs/>
          <w:sz w:val="26"/>
          <w:szCs w:val="26"/>
          <w:lang w:val="ru-RU" w:bidi="ar-SA"/>
        </w:rPr>
        <w:t xml:space="preserve">                 </w:t>
      </w:r>
    </w:p>
    <w:p w:rsidR="00ED38CC" w:rsidRDefault="003655ED">
      <w:pPr>
        <w:pStyle w:val="Standard"/>
        <w:tabs>
          <w:tab w:val="left" w:pos="7568"/>
        </w:tabs>
        <w:rPr>
          <w:rFonts w:eastAsia="Times New Roman" w:cs="Times New Roman"/>
          <w:b/>
          <w:bCs/>
          <w:sz w:val="26"/>
          <w:szCs w:val="26"/>
          <w:lang w:val="ru-RU" w:bidi="ar-SA"/>
        </w:rPr>
      </w:pPr>
      <w:r>
        <w:rPr>
          <w:rFonts w:eastAsia="Times New Roman" w:cs="Times New Roman"/>
          <w:b/>
          <w:bCs/>
          <w:sz w:val="26"/>
          <w:szCs w:val="26"/>
          <w:lang w:val="ru-RU" w:bidi="ar-SA"/>
        </w:rPr>
        <w:t xml:space="preserve">                                                   </w:t>
      </w:r>
    </w:p>
    <w:p w:rsidR="00ED38CC" w:rsidRDefault="003655ED">
      <w:pPr>
        <w:pStyle w:val="Standard"/>
        <w:tabs>
          <w:tab w:val="left" w:pos="7568"/>
        </w:tabs>
        <w:rPr>
          <w:rFonts w:eastAsia="Times New Roman" w:cs="Times New Roman"/>
          <w:b/>
          <w:bCs/>
          <w:sz w:val="26"/>
          <w:szCs w:val="26"/>
          <w:lang w:val="ru-RU" w:bidi="ar-SA"/>
        </w:rPr>
      </w:pPr>
      <w:r>
        <w:rPr>
          <w:rFonts w:eastAsia="Times New Roman" w:cs="Times New Roman"/>
          <w:b/>
          <w:bCs/>
          <w:sz w:val="26"/>
          <w:szCs w:val="26"/>
          <w:lang w:val="ru-RU" w:bidi="ar-SA"/>
        </w:rPr>
        <w:t>Об установлении особого противопожарного режима</w:t>
      </w:r>
    </w:p>
    <w:p w:rsidR="00ED38CC" w:rsidRDefault="003655ED">
      <w:pPr>
        <w:pStyle w:val="Standard"/>
        <w:tabs>
          <w:tab w:val="left" w:pos="7568"/>
        </w:tabs>
        <w:rPr>
          <w:rFonts w:eastAsia="Times New Roman" w:cs="Times New Roman"/>
          <w:b/>
          <w:bCs/>
          <w:sz w:val="26"/>
          <w:szCs w:val="26"/>
          <w:lang w:val="ru-RU" w:bidi="ar-SA"/>
        </w:rPr>
      </w:pPr>
      <w:r>
        <w:rPr>
          <w:rFonts w:eastAsia="Times New Roman" w:cs="Times New Roman"/>
          <w:b/>
          <w:bCs/>
          <w:sz w:val="26"/>
          <w:szCs w:val="26"/>
          <w:lang w:val="ru-RU" w:bidi="ar-SA"/>
        </w:rPr>
        <w:t xml:space="preserve">на территории </w:t>
      </w:r>
      <w:proofErr w:type="spellStart"/>
      <w:r>
        <w:rPr>
          <w:rFonts w:eastAsia="Times New Roman" w:cs="Times New Roman"/>
          <w:b/>
          <w:bCs/>
          <w:sz w:val="26"/>
          <w:szCs w:val="26"/>
          <w:lang w:val="ru-RU" w:bidi="ar-SA"/>
        </w:rPr>
        <w:t>Паникинского</w:t>
      </w:r>
      <w:proofErr w:type="spellEnd"/>
      <w:r>
        <w:rPr>
          <w:rFonts w:eastAsia="Times New Roman" w:cs="Times New Roman"/>
          <w:b/>
          <w:bCs/>
          <w:sz w:val="26"/>
          <w:szCs w:val="26"/>
          <w:lang w:val="ru-RU" w:bidi="ar-SA"/>
        </w:rPr>
        <w:t xml:space="preserve"> сельсовета</w:t>
      </w:r>
    </w:p>
    <w:p w:rsidR="00ED38CC" w:rsidRDefault="003655ED">
      <w:pPr>
        <w:pStyle w:val="Standard"/>
        <w:tabs>
          <w:tab w:val="left" w:pos="7568"/>
        </w:tabs>
        <w:rPr>
          <w:rFonts w:eastAsia="Times New Roman" w:cs="Times New Roman"/>
          <w:b/>
          <w:bCs/>
          <w:sz w:val="26"/>
          <w:szCs w:val="26"/>
          <w:lang w:val="ru-RU" w:bidi="ar-SA"/>
        </w:rPr>
      </w:pPr>
      <w:proofErr w:type="spellStart"/>
      <w:r>
        <w:rPr>
          <w:rFonts w:eastAsia="Times New Roman" w:cs="Times New Roman"/>
          <w:b/>
          <w:bCs/>
          <w:sz w:val="26"/>
          <w:szCs w:val="26"/>
          <w:lang w:val="ru-RU" w:bidi="ar-SA"/>
        </w:rPr>
        <w:t>Медвенского</w:t>
      </w:r>
      <w:proofErr w:type="spellEnd"/>
      <w:r>
        <w:rPr>
          <w:rFonts w:eastAsia="Times New Roman" w:cs="Times New Roman"/>
          <w:b/>
          <w:bCs/>
          <w:sz w:val="26"/>
          <w:szCs w:val="26"/>
          <w:lang w:val="ru-RU" w:bidi="ar-SA"/>
        </w:rPr>
        <w:t xml:space="preserve"> района Курской области</w:t>
      </w:r>
    </w:p>
    <w:p w:rsidR="00ED38CC" w:rsidRDefault="00ED38CC">
      <w:pPr>
        <w:pStyle w:val="Standard"/>
        <w:tabs>
          <w:tab w:val="left" w:pos="7568"/>
        </w:tabs>
        <w:rPr>
          <w:rFonts w:eastAsia="Times New Roman" w:cs="Times New Roman"/>
          <w:b/>
          <w:bCs/>
          <w:sz w:val="28"/>
          <w:lang w:val="ru-RU" w:bidi="ar-SA"/>
        </w:rPr>
      </w:pPr>
    </w:p>
    <w:p w:rsidR="00ED38CC" w:rsidRDefault="00ED38CC">
      <w:pPr>
        <w:pStyle w:val="Standard"/>
        <w:tabs>
          <w:tab w:val="left" w:pos="7568"/>
        </w:tabs>
        <w:rPr>
          <w:rFonts w:eastAsia="Times New Roman" w:cs="Times New Roman"/>
          <w:b/>
          <w:bCs/>
          <w:sz w:val="28"/>
          <w:lang w:val="ru-RU" w:bidi="ar-SA"/>
        </w:rPr>
      </w:pPr>
    </w:p>
    <w:p w:rsidR="00ED38CC" w:rsidRDefault="003655ED">
      <w:pPr>
        <w:pStyle w:val="Textbody"/>
        <w:ind w:firstLine="825"/>
        <w:jc w:val="both"/>
        <w:rPr>
          <w:rFonts w:eastAsia="Times New Roman" w:cs="Times New Roman"/>
          <w:color w:val="000000"/>
          <w:sz w:val="26"/>
          <w:szCs w:val="26"/>
          <w:lang w:val="ru-RU" w:bidi="ar-SA"/>
        </w:rPr>
      </w:pPr>
      <w:proofErr w:type="gramStart"/>
      <w:r>
        <w:rPr>
          <w:rFonts w:eastAsia="Times New Roman" w:cs="Times New Roman"/>
          <w:color w:val="000000"/>
          <w:sz w:val="26"/>
          <w:szCs w:val="26"/>
          <w:lang w:val="ru-RU" w:bidi="ar-SA"/>
        </w:rPr>
        <w:t xml:space="preserve">В соответствии с Законом Курской области от 26 июня 2006 года </w:t>
      </w:r>
      <w:r>
        <w:rPr>
          <w:rFonts w:eastAsia="Times New Roman" w:cs="Times New Roman"/>
          <w:color w:val="000000"/>
          <w:sz w:val="26"/>
          <w:szCs w:val="26"/>
          <w:lang w:val="ru-RU" w:bidi="ar-SA"/>
        </w:rPr>
        <w:t xml:space="preserve">№39-ЗКО «О пожарной безопасности Курской области» постановлением Администрации </w:t>
      </w:r>
      <w:proofErr w:type="spellStart"/>
      <w:r>
        <w:rPr>
          <w:rFonts w:eastAsia="Times New Roman" w:cs="Times New Roman"/>
          <w:color w:val="000000"/>
          <w:sz w:val="26"/>
          <w:szCs w:val="26"/>
          <w:lang w:val="ru-RU" w:bidi="ar-SA"/>
        </w:rPr>
        <w:t>Паникинского</w:t>
      </w:r>
      <w:proofErr w:type="spellEnd"/>
      <w:r>
        <w:rPr>
          <w:rFonts w:eastAsia="Times New Roman" w:cs="Times New Roman"/>
          <w:color w:val="000000"/>
          <w:sz w:val="26"/>
          <w:szCs w:val="26"/>
          <w:lang w:val="ru-RU" w:bidi="ar-SA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sz w:val="26"/>
          <w:szCs w:val="26"/>
          <w:lang w:val="ru-RU" w:bidi="ar-SA"/>
        </w:rPr>
        <w:t>Медвенского</w:t>
      </w:r>
      <w:proofErr w:type="spellEnd"/>
      <w:r>
        <w:rPr>
          <w:rFonts w:eastAsia="Times New Roman" w:cs="Times New Roman"/>
          <w:color w:val="000000"/>
          <w:sz w:val="26"/>
          <w:szCs w:val="26"/>
          <w:lang w:val="ru-RU" w:bidi="ar-SA"/>
        </w:rPr>
        <w:t xml:space="preserve"> района Курской области от 02.06.2017 года № 83-па «О порядке установления особого противопожарного режима», постановлением Администрации Курс</w:t>
      </w:r>
      <w:r>
        <w:rPr>
          <w:rFonts w:eastAsia="Times New Roman" w:cs="Times New Roman"/>
          <w:color w:val="000000"/>
          <w:sz w:val="26"/>
          <w:szCs w:val="26"/>
          <w:lang w:val="ru-RU" w:bidi="ar-SA"/>
        </w:rPr>
        <w:t>кой области от 13.07.2020 года №704-па «Об установлении особого противопожарного режима на территории Курской области»:</w:t>
      </w:r>
      <w:proofErr w:type="gramEnd"/>
    </w:p>
    <w:p w:rsidR="00ED38CC" w:rsidRDefault="003655ED">
      <w:pPr>
        <w:pStyle w:val="Textbody"/>
        <w:spacing w:before="75" w:after="75"/>
        <w:ind w:firstLine="8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1.Ввести с 14 </w:t>
      </w:r>
      <w:proofErr w:type="spellStart"/>
      <w:r>
        <w:rPr>
          <w:color w:val="000000"/>
          <w:sz w:val="26"/>
          <w:szCs w:val="26"/>
        </w:rPr>
        <w:t>июля</w:t>
      </w:r>
      <w:proofErr w:type="spellEnd"/>
      <w:r>
        <w:rPr>
          <w:color w:val="000000"/>
          <w:sz w:val="26"/>
          <w:szCs w:val="26"/>
        </w:rPr>
        <w:t xml:space="preserve"> 2020 </w:t>
      </w:r>
      <w:proofErr w:type="spellStart"/>
      <w:r>
        <w:rPr>
          <w:color w:val="000000"/>
          <w:sz w:val="26"/>
          <w:szCs w:val="26"/>
        </w:rPr>
        <w:t>года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территории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  <w:lang w:val="ru-RU"/>
        </w:rPr>
        <w:t>Паникинского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особый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противопожарный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режим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принятия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решения</w:t>
      </w:r>
      <w:proofErr w:type="spellEnd"/>
      <w:r>
        <w:rPr>
          <w:color w:val="000000"/>
          <w:sz w:val="26"/>
          <w:szCs w:val="26"/>
        </w:rPr>
        <w:t xml:space="preserve"> о </w:t>
      </w:r>
      <w:proofErr w:type="spellStart"/>
      <w:r>
        <w:rPr>
          <w:color w:val="000000"/>
          <w:sz w:val="26"/>
          <w:szCs w:val="26"/>
        </w:rPr>
        <w:t>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отмене</w:t>
      </w:r>
      <w:proofErr w:type="spellEnd"/>
      <w:r>
        <w:rPr>
          <w:color w:val="000000"/>
          <w:sz w:val="26"/>
          <w:szCs w:val="26"/>
        </w:rPr>
        <w:t>.</w:t>
      </w:r>
    </w:p>
    <w:p w:rsidR="00ED38CC" w:rsidRDefault="003655ED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2.Организовать </w:t>
      </w:r>
      <w:proofErr w:type="spellStart"/>
      <w:r>
        <w:rPr>
          <w:color w:val="000000"/>
          <w:sz w:val="26"/>
          <w:szCs w:val="26"/>
        </w:rPr>
        <w:t>дежурство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патрулирование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территории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специалистами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Администрации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  <w:lang w:val="ru-RU"/>
        </w:rPr>
        <w:t>Паникинского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данный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период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обеспечить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немедленное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информирование</w:t>
      </w:r>
      <w:proofErr w:type="spellEnd"/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о </w:t>
      </w:r>
      <w:proofErr w:type="spellStart"/>
      <w:r>
        <w:rPr>
          <w:color w:val="000000"/>
          <w:sz w:val="26"/>
          <w:szCs w:val="26"/>
        </w:rPr>
        <w:t>складывающейся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обстановке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линии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дежурных</w:t>
      </w:r>
      <w:proofErr w:type="spellEnd"/>
      <w:r>
        <w:rPr>
          <w:color w:val="000000"/>
          <w:sz w:val="26"/>
          <w:szCs w:val="26"/>
        </w:rPr>
        <w:t xml:space="preserve"> ЕДДС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>.</w:t>
      </w:r>
    </w:p>
    <w:p w:rsidR="00ED38CC" w:rsidRDefault="003655ED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proofErr w:type="spellStart"/>
      <w:r>
        <w:rPr>
          <w:color w:val="000000"/>
          <w:sz w:val="26"/>
          <w:szCs w:val="26"/>
        </w:rPr>
        <w:t>Рекомендовать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руководителям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предприятий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организаций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учреждений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осуществляющих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свою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деятельность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территории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  <w:lang w:val="ru-RU"/>
        </w:rPr>
        <w:t>Паникинского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независимо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организационно</w:t>
      </w:r>
      <w:proofErr w:type="spellEnd"/>
      <w:r>
        <w:rPr>
          <w:color w:val="000000"/>
          <w:sz w:val="26"/>
          <w:szCs w:val="26"/>
        </w:rPr>
        <w:t xml:space="preserve"> – </w:t>
      </w:r>
      <w:proofErr w:type="spellStart"/>
      <w:r>
        <w:rPr>
          <w:color w:val="000000"/>
          <w:sz w:val="26"/>
          <w:szCs w:val="26"/>
        </w:rPr>
        <w:t>правовой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формы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ведомственной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принадлежности</w:t>
      </w:r>
      <w:proofErr w:type="spellEnd"/>
      <w:r>
        <w:rPr>
          <w:color w:val="000000"/>
          <w:sz w:val="26"/>
          <w:szCs w:val="26"/>
        </w:rPr>
        <w:t>:</w:t>
      </w:r>
    </w:p>
    <w:p w:rsidR="00ED38CC" w:rsidRDefault="003655ED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>
        <w:rPr>
          <w:color w:val="000000"/>
          <w:sz w:val="26"/>
          <w:szCs w:val="26"/>
        </w:rPr>
        <w:t>провести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дополнительные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инструктажи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дежурного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персонала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осуществляющего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круглосуточное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дежурство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объектах</w:t>
      </w:r>
      <w:proofErr w:type="spellEnd"/>
      <w:r>
        <w:rPr>
          <w:color w:val="000000"/>
          <w:sz w:val="26"/>
          <w:szCs w:val="26"/>
        </w:rPr>
        <w:t xml:space="preserve"> с </w:t>
      </w:r>
      <w:proofErr w:type="spellStart"/>
      <w:r>
        <w:rPr>
          <w:color w:val="000000"/>
          <w:sz w:val="26"/>
          <w:szCs w:val="26"/>
        </w:rPr>
        <w:t>целью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принятия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незамедлительных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мер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ликвидаци</w:t>
      </w:r>
      <w:r>
        <w:rPr>
          <w:color w:val="000000"/>
          <w:sz w:val="26"/>
          <w:szCs w:val="26"/>
        </w:rPr>
        <w:t>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возможных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чрезвычайных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ситуаций</w:t>
      </w:r>
      <w:proofErr w:type="spellEnd"/>
      <w:r>
        <w:rPr>
          <w:color w:val="000000"/>
          <w:sz w:val="26"/>
          <w:szCs w:val="26"/>
        </w:rPr>
        <w:t>;</w:t>
      </w:r>
    </w:p>
    <w:p w:rsidR="00ED38CC" w:rsidRDefault="003655ED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>
        <w:rPr>
          <w:color w:val="000000"/>
          <w:sz w:val="26"/>
          <w:szCs w:val="26"/>
        </w:rPr>
        <w:t>обеспечить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контроль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противопожарным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состоянием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объектов</w:t>
      </w:r>
      <w:proofErr w:type="spellEnd"/>
      <w:r>
        <w:rPr>
          <w:color w:val="000000"/>
          <w:sz w:val="26"/>
          <w:szCs w:val="26"/>
        </w:rPr>
        <w:t>.</w:t>
      </w:r>
    </w:p>
    <w:p w:rsidR="00ED38CC" w:rsidRDefault="003655ED">
      <w:pPr>
        <w:pStyle w:val="Textbody"/>
        <w:spacing w:before="75" w:after="75"/>
        <w:ind w:firstLine="78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 </w:t>
      </w:r>
      <w:proofErr w:type="spellStart"/>
      <w:r>
        <w:rPr>
          <w:color w:val="000000"/>
          <w:sz w:val="26"/>
          <w:szCs w:val="26"/>
        </w:rPr>
        <w:t>Настоящее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распоряжение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вступает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силу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дня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подписания</w:t>
      </w:r>
      <w:proofErr w:type="spellEnd"/>
      <w:r>
        <w:rPr>
          <w:color w:val="000000"/>
          <w:sz w:val="26"/>
          <w:szCs w:val="26"/>
        </w:rPr>
        <w:t>.</w:t>
      </w:r>
    </w:p>
    <w:p w:rsidR="00ED38CC" w:rsidRDefault="003655ED">
      <w:pPr>
        <w:pStyle w:val="Textbody"/>
        <w:spacing w:before="75" w:after="75"/>
        <w:ind w:firstLine="8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 </w:t>
      </w:r>
      <w:proofErr w:type="spellStart"/>
      <w:r>
        <w:rPr>
          <w:color w:val="000000"/>
          <w:sz w:val="26"/>
          <w:szCs w:val="26"/>
        </w:rPr>
        <w:t>Контроль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исполнением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настоящего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распоряжения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оставляю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собой</w:t>
      </w:r>
      <w:proofErr w:type="spellEnd"/>
      <w:r>
        <w:rPr>
          <w:color w:val="000000"/>
          <w:sz w:val="26"/>
          <w:szCs w:val="26"/>
        </w:rPr>
        <w:t>.</w:t>
      </w:r>
    </w:p>
    <w:p w:rsidR="00ED38CC" w:rsidRDefault="003655ED">
      <w:pPr>
        <w:pStyle w:val="Standard"/>
        <w:jc w:val="both"/>
      </w:pPr>
      <w:r>
        <w:t xml:space="preserve">                        </w:t>
      </w:r>
      <w:r>
        <w:t xml:space="preserve">                                                                                                                                  </w:t>
      </w:r>
    </w:p>
    <w:p w:rsidR="00ED38CC" w:rsidRDefault="003655ED">
      <w:pPr>
        <w:pStyle w:val="Standard"/>
        <w:tabs>
          <w:tab w:val="left" w:pos="7568"/>
        </w:tabs>
        <w:jc w:val="both"/>
        <w:rPr>
          <w:rFonts w:eastAsia="Times New Roman" w:cs="Times New Roman"/>
          <w:sz w:val="28"/>
          <w:szCs w:val="28"/>
          <w:lang w:val="ru-RU" w:bidi="ar-SA"/>
        </w:rPr>
      </w:pPr>
      <w:r>
        <w:rPr>
          <w:rFonts w:eastAsia="Times New Roman" w:cs="Times New Roman"/>
          <w:sz w:val="28"/>
          <w:szCs w:val="28"/>
          <w:lang w:val="ru-RU" w:bidi="ar-SA"/>
        </w:rPr>
        <w:t xml:space="preserve">                </w:t>
      </w:r>
    </w:p>
    <w:p w:rsidR="00ED38CC" w:rsidRDefault="00ED38CC">
      <w:pPr>
        <w:pStyle w:val="Standard"/>
        <w:tabs>
          <w:tab w:val="left" w:pos="7568"/>
        </w:tabs>
        <w:ind w:hanging="15"/>
        <w:jc w:val="both"/>
        <w:rPr>
          <w:rFonts w:eastAsia="Times New Roman" w:cs="Times New Roman"/>
          <w:sz w:val="28"/>
          <w:lang w:val="ru-RU" w:bidi="ar-SA"/>
        </w:rPr>
      </w:pPr>
    </w:p>
    <w:p w:rsidR="00ED38CC" w:rsidRDefault="003655ED">
      <w:pPr>
        <w:pStyle w:val="Standard"/>
        <w:tabs>
          <w:tab w:val="left" w:pos="7568"/>
        </w:tabs>
        <w:ind w:hanging="15"/>
        <w:jc w:val="both"/>
        <w:rPr>
          <w:rFonts w:eastAsia="Times New Roman" w:cs="Times New Roman"/>
          <w:sz w:val="26"/>
          <w:szCs w:val="26"/>
          <w:lang w:val="ru-RU" w:bidi="ar-SA"/>
        </w:rPr>
      </w:pPr>
      <w:r>
        <w:rPr>
          <w:rFonts w:eastAsia="Times New Roman" w:cs="Times New Roman"/>
          <w:sz w:val="26"/>
          <w:szCs w:val="26"/>
          <w:lang w:val="ru-RU" w:bidi="ar-SA"/>
        </w:rPr>
        <w:t xml:space="preserve">Глава </w:t>
      </w:r>
      <w:proofErr w:type="spellStart"/>
      <w:r>
        <w:rPr>
          <w:rFonts w:eastAsia="Times New Roman" w:cs="Times New Roman"/>
          <w:sz w:val="26"/>
          <w:szCs w:val="26"/>
          <w:lang w:val="ru-RU" w:bidi="ar-SA"/>
        </w:rPr>
        <w:t>Паникинского</w:t>
      </w:r>
      <w:proofErr w:type="spellEnd"/>
      <w:r>
        <w:rPr>
          <w:rFonts w:eastAsia="Times New Roman" w:cs="Times New Roman"/>
          <w:sz w:val="26"/>
          <w:szCs w:val="26"/>
          <w:lang w:val="ru-RU" w:bidi="ar-SA"/>
        </w:rPr>
        <w:t xml:space="preserve"> сельсовета                                                                     А.А.Горба</w:t>
      </w:r>
      <w:r>
        <w:rPr>
          <w:rFonts w:eastAsia="Times New Roman" w:cs="Times New Roman"/>
          <w:sz w:val="26"/>
          <w:szCs w:val="26"/>
          <w:lang w:val="ru-RU" w:bidi="ar-SA"/>
        </w:rPr>
        <w:t>чев</w:t>
      </w:r>
    </w:p>
    <w:p w:rsidR="00ED38CC" w:rsidRDefault="003655ED">
      <w:pPr>
        <w:pStyle w:val="Standard"/>
        <w:tabs>
          <w:tab w:val="left" w:pos="7568"/>
        </w:tabs>
        <w:jc w:val="both"/>
        <w:rPr>
          <w:rFonts w:eastAsia="Times New Roman" w:cs="Times New Roman"/>
          <w:sz w:val="28"/>
          <w:lang w:val="ru-RU" w:bidi="ar-SA"/>
        </w:rPr>
      </w:pPr>
      <w:r>
        <w:rPr>
          <w:rFonts w:eastAsia="Times New Roman" w:cs="Times New Roman"/>
          <w:sz w:val="26"/>
          <w:szCs w:val="26"/>
          <w:lang w:val="ru-RU" w:bidi="ar-SA"/>
        </w:rPr>
        <w:t xml:space="preserve"> </w:t>
      </w:r>
      <w:r>
        <w:rPr>
          <w:rFonts w:eastAsia="Times New Roman" w:cs="Times New Roman"/>
          <w:sz w:val="28"/>
          <w:lang w:val="ru-RU" w:bidi="ar-SA"/>
        </w:rPr>
        <w:t xml:space="preserve">                                                                                                  </w:t>
      </w:r>
      <w:r>
        <w:rPr>
          <w:rFonts w:eastAsia="Times New Roman" w:cs="Times New Roman"/>
          <w:lang w:val="ru-RU" w:bidi="ar-SA"/>
        </w:rPr>
        <w:t xml:space="preserve">                                                                                                                       </w:t>
      </w:r>
    </w:p>
    <w:sectPr w:rsidR="00ED38CC" w:rsidSect="00ED38CC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5ED" w:rsidRDefault="003655ED" w:rsidP="00ED38CC">
      <w:r>
        <w:separator/>
      </w:r>
    </w:p>
  </w:endnote>
  <w:endnote w:type="continuationSeparator" w:id="0">
    <w:p w:rsidR="003655ED" w:rsidRDefault="003655ED" w:rsidP="00ED3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5ED" w:rsidRDefault="003655ED" w:rsidP="00ED38CC">
      <w:r w:rsidRPr="00ED38CC">
        <w:rPr>
          <w:color w:val="000000"/>
        </w:rPr>
        <w:separator/>
      </w:r>
    </w:p>
  </w:footnote>
  <w:footnote w:type="continuationSeparator" w:id="0">
    <w:p w:rsidR="003655ED" w:rsidRDefault="003655ED" w:rsidP="00ED38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8CC"/>
    <w:rsid w:val="003655ED"/>
    <w:rsid w:val="004C1389"/>
    <w:rsid w:val="00ED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D38CC"/>
  </w:style>
  <w:style w:type="paragraph" w:styleId="a3">
    <w:name w:val="Title"/>
    <w:basedOn w:val="Standard"/>
    <w:next w:val="Textbody"/>
    <w:rsid w:val="00ED38C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D38CC"/>
    <w:pPr>
      <w:spacing w:after="120"/>
    </w:pPr>
  </w:style>
  <w:style w:type="paragraph" w:styleId="a4">
    <w:name w:val="Subtitle"/>
    <w:basedOn w:val="a3"/>
    <w:next w:val="Textbody"/>
    <w:rsid w:val="00ED38CC"/>
    <w:pPr>
      <w:jc w:val="center"/>
    </w:pPr>
    <w:rPr>
      <w:i/>
      <w:iCs/>
    </w:rPr>
  </w:style>
  <w:style w:type="paragraph" w:styleId="a5">
    <w:name w:val="List"/>
    <w:basedOn w:val="Textbody"/>
    <w:rsid w:val="00ED38CC"/>
  </w:style>
  <w:style w:type="paragraph" w:customStyle="1" w:styleId="Caption">
    <w:name w:val="Caption"/>
    <w:basedOn w:val="Standard"/>
    <w:rsid w:val="00ED38C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D38CC"/>
    <w:pPr>
      <w:suppressLineNumbers/>
    </w:pPr>
  </w:style>
  <w:style w:type="paragraph" w:customStyle="1" w:styleId="TableContents">
    <w:name w:val="Table Contents"/>
    <w:basedOn w:val="Standard"/>
    <w:rsid w:val="00ED38CC"/>
    <w:pPr>
      <w:suppressLineNumbers/>
    </w:pPr>
  </w:style>
  <w:style w:type="paragraph" w:customStyle="1" w:styleId="Heading1">
    <w:name w:val="Heading 1"/>
    <w:basedOn w:val="Standard"/>
    <w:next w:val="Standard"/>
    <w:rsid w:val="00ED38CC"/>
    <w:pPr>
      <w:keepNext/>
      <w:tabs>
        <w:tab w:val="left" w:pos="7568"/>
      </w:tabs>
      <w:jc w:val="center"/>
      <w:outlineLvl w:val="0"/>
    </w:pPr>
    <w:rPr>
      <w:b/>
      <w:bCs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cp:lastPrinted>2020-07-17T14:59:00Z</cp:lastPrinted>
  <dcterms:created xsi:type="dcterms:W3CDTF">2023-09-03T10:04:00Z</dcterms:created>
  <dcterms:modified xsi:type="dcterms:W3CDTF">2023-09-03T10:04:00Z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