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E8" w:rsidRDefault="00EA5E1D">
      <w:pPr>
        <w:pStyle w:val="Textbody"/>
        <w:jc w:val="center"/>
        <w:rPr>
          <w:rFonts w:ascii="Times New Roman" w:hAnsi="Times New Roman" w:cs="Arial"/>
          <w:b/>
          <w:bCs/>
          <w:sz w:val="40"/>
          <w:szCs w:val="40"/>
        </w:rPr>
      </w:pPr>
      <w:r>
        <w:rPr>
          <w:rFonts w:ascii="Times New Roman" w:hAnsi="Times New Roman" w:cs="Arial"/>
          <w:b/>
          <w:bCs/>
          <w:sz w:val="40"/>
          <w:szCs w:val="40"/>
        </w:rPr>
        <w:t>РОССИЙСКАЯ ФЕДЕРАЦИЯ</w:t>
      </w:r>
    </w:p>
    <w:p w:rsidR="001D5BE8" w:rsidRDefault="00EA5E1D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КУРСКАЯ ОБЛАСТЬ МЕДВЕНСКИЙ РАЙОН</w:t>
      </w:r>
    </w:p>
    <w:p w:rsidR="001D5BE8" w:rsidRDefault="00EA5E1D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</w:t>
      </w:r>
    </w:p>
    <w:p w:rsidR="001D5BE8" w:rsidRDefault="00EA5E1D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ПАНИКИНСКОГО СЕЛЬСОВЕТА</w:t>
      </w:r>
    </w:p>
    <w:p w:rsidR="001D5BE8" w:rsidRDefault="001D5BE8">
      <w:pPr>
        <w:pStyle w:val="Textbody"/>
        <w:jc w:val="center"/>
        <w:rPr>
          <w:rFonts w:ascii="Times New Roman" w:hAnsi="Times New Roman" w:cs="Arial"/>
          <w:b/>
          <w:bCs/>
          <w:sz w:val="40"/>
          <w:szCs w:val="40"/>
        </w:rPr>
      </w:pPr>
    </w:p>
    <w:p w:rsidR="001D5BE8" w:rsidRDefault="00EA5E1D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ПОСТАНОВЛЕНИЕ</w:t>
      </w:r>
    </w:p>
    <w:p w:rsidR="001D5BE8" w:rsidRDefault="00EA5E1D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23.12.2020 года                                  №104-па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D5BE8" w:rsidRDefault="001D5BE8">
      <w:pPr>
        <w:pStyle w:val="Header"/>
        <w:tabs>
          <w:tab w:val="left" w:pos="708"/>
        </w:tabs>
        <w:jc w:val="right"/>
        <w:rPr>
          <w:sz w:val="24"/>
        </w:rPr>
      </w:pPr>
    </w:p>
    <w:p w:rsidR="001D5BE8" w:rsidRDefault="00EA5E1D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</w:t>
      </w:r>
      <w:r>
        <w:rPr>
          <w:rFonts w:ascii="Times New Roman" w:hAnsi="Times New Roman"/>
          <w:b/>
          <w:bCs/>
          <w:sz w:val="26"/>
          <w:szCs w:val="26"/>
        </w:rPr>
        <w:t>утверждении Положения  о порядке расходования</w:t>
      </w:r>
    </w:p>
    <w:p w:rsidR="001D5BE8" w:rsidRDefault="00EA5E1D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средств резервного фонда муниципального</w:t>
      </w:r>
    </w:p>
    <w:p w:rsidR="001D5BE8" w:rsidRDefault="00EA5E1D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образования 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</w:p>
    <w:p w:rsidR="001D5BE8" w:rsidRDefault="00EA5E1D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</w:t>
      </w:r>
    </w:p>
    <w:p w:rsidR="001D5BE8" w:rsidRDefault="001D5BE8">
      <w:pPr>
        <w:pStyle w:val="Textbody"/>
      </w:pPr>
    </w:p>
    <w:p w:rsidR="001D5BE8" w:rsidRDefault="00EA5E1D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5BE8" w:rsidRDefault="00EA5E1D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81 Бюджетного кодекса Российской Федерации,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06.10.2003 N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ПОСТАНОВЛЯЕТ:</w:t>
      </w:r>
    </w:p>
    <w:p w:rsidR="001D5BE8" w:rsidRDefault="00EA5E1D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 Утвердить прилагаемое Положение о порядке расходования сре</w:t>
      </w:r>
      <w:r>
        <w:rPr>
          <w:rFonts w:ascii="Times New Roman" w:hAnsi="Times New Roman" w:cs="Times New Roman"/>
          <w:sz w:val="26"/>
          <w:szCs w:val="26"/>
        </w:rPr>
        <w:t>дств резервного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1D5BE8" w:rsidRDefault="00EA5E1D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30.04.2010 №20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Положения о порядке </w:t>
      </w:r>
      <w:r>
        <w:rPr>
          <w:rFonts w:ascii="Times New Roman" w:hAnsi="Times New Roman"/>
          <w:sz w:val="26"/>
          <w:szCs w:val="26"/>
        </w:rPr>
        <w:t xml:space="preserve">расходования средств  резервного фонда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области».</w:t>
      </w:r>
    </w:p>
    <w:p w:rsidR="001D5BE8" w:rsidRDefault="00EA5E1D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и распространяется на правоотношения с 01 янва</w:t>
      </w:r>
      <w:r>
        <w:rPr>
          <w:rFonts w:ascii="Times New Roman" w:hAnsi="Times New Roman" w:cs="Times New Roman"/>
          <w:sz w:val="26"/>
          <w:szCs w:val="26"/>
        </w:rPr>
        <w:t>ря 2021 г.</w:t>
      </w:r>
    </w:p>
    <w:p w:rsidR="001D5BE8" w:rsidRDefault="001D5BE8">
      <w:pPr>
        <w:pStyle w:val="Standard"/>
        <w:shd w:val="clear" w:color="auto" w:fill="FFFFFF"/>
        <w:spacing w:line="293" w:lineRule="atLeast"/>
        <w:rPr>
          <w:rFonts w:ascii="Times New Roman" w:hAnsi="Times New Roman" w:cs="Times New Roman"/>
          <w:sz w:val="26"/>
          <w:szCs w:val="26"/>
        </w:rPr>
      </w:pPr>
    </w:p>
    <w:p w:rsidR="001D5BE8" w:rsidRDefault="001D5BE8">
      <w:pPr>
        <w:pStyle w:val="Standard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D5BE8" w:rsidRDefault="00EA5E1D">
      <w:pPr>
        <w:pStyle w:val="Standard"/>
        <w:shd w:val="clear" w:color="auto" w:fill="FFFFFF"/>
        <w:spacing w:line="29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D5BE8" w:rsidRDefault="00EA5E1D">
      <w:pPr>
        <w:pStyle w:val="Standard"/>
        <w:shd w:val="clear" w:color="auto" w:fill="FFFFFF"/>
        <w:tabs>
          <w:tab w:val="left" w:pos="6432"/>
        </w:tabs>
        <w:spacing w:line="293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А.А.Горбачев</w:t>
      </w:r>
    </w:p>
    <w:p w:rsidR="001D5BE8" w:rsidRDefault="00EA5E1D">
      <w:pPr>
        <w:pStyle w:val="Standard"/>
        <w:shd w:val="clear" w:color="auto" w:fill="FFFFFF"/>
        <w:spacing w:line="293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                                                                                                                 постановлением Администрации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D5BE8" w:rsidRDefault="00EA5E1D">
      <w:pPr>
        <w:pStyle w:val="Standard"/>
        <w:shd w:val="clear" w:color="auto" w:fill="FFFFFF"/>
        <w:spacing w:line="293" w:lineRule="atLeas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D5BE8" w:rsidRDefault="00EA5E1D">
      <w:pPr>
        <w:pStyle w:val="Standard"/>
        <w:shd w:val="clear" w:color="auto" w:fill="FFFFFF"/>
        <w:spacing w:line="293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23.12.2020 №104-па</w:t>
      </w:r>
    </w:p>
    <w:p w:rsidR="001D5BE8" w:rsidRDefault="001D5BE8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BE8" w:rsidRDefault="001D5BE8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5BE8" w:rsidRDefault="00EA5E1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расходования средств резервного фонд</w:t>
      </w:r>
      <w:r>
        <w:rPr>
          <w:rFonts w:ascii="Times New Roman" w:hAnsi="Times New Roman" w:cs="Times New Roman"/>
          <w:b/>
          <w:sz w:val="26"/>
          <w:szCs w:val="26"/>
        </w:rPr>
        <w:t>а 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</w:p>
    <w:p w:rsidR="001D5BE8" w:rsidRDefault="00EA5E1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1D5BE8" w:rsidRDefault="00EA5E1D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Цели предоставления и использования средств резервного фонда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Резервный фонд создается для финансирования непредвиденных расходов и мероприятий, не предусмотре</w:t>
      </w:r>
      <w:r>
        <w:rPr>
          <w:rFonts w:ascii="Times New Roman" w:hAnsi="Times New Roman" w:cs="Times New Roman"/>
          <w:sz w:val="26"/>
          <w:szCs w:val="26"/>
        </w:rPr>
        <w:t>нных в 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 соответствующий финансовый год (финансовый год и плановый период).</w:t>
      </w:r>
    </w:p>
    <w:p w:rsidR="001D5BE8" w:rsidRDefault="00EA5E1D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Размер резервного фонда устанавливается решением о 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и не может превышать 3 процентов утвержденного указан</w:t>
      </w:r>
      <w:r>
        <w:rPr>
          <w:rFonts w:ascii="Times New Roman" w:hAnsi="Times New Roman" w:cs="Times New Roman"/>
          <w:sz w:val="26"/>
          <w:szCs w:val="26"/>
        </w:rPr>
        <w:t>ным решением общего объема расходов.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Средства резервного фонда могут направляться на финансовое обеспечение следующих расходов по осуществлению неотложных мероприятий, направленных на ликвидацию чрезвычайных ситуаций и их последствий, при условии, что</w:t>
      </w:r>
      <w:r>
        <w:rPr>
          <w:rFonts w:ascii="Times New Roman" w:hAnsi="Times New Roman" w:cs="Times New Roman"/>
          <w:sz w:val="26"/>
          <w:szCs w:val="26"/>
        </w:rPr>
        <w:t xml:space="preserve"> необходимые средства не были предусмотрены при формировании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 на соответствующий финансовый год (финансовый год и плановый период):</w:t>
      </w:r>
    </w:p>
    <w:p w:rsidR="001D5BE8" w:rsidRDefault="00EA5E1D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поисковых и аварийно-спасательных работ в зоне чрезвычайной ситуации;</w:t>
      </w:r>
    </w:p>
    <w:p w:rsidR="001D5BE8" w:rsidRDefault="00EA5E1D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закупка, доставка </w:t>
      </w:r>
      <w:r>
        <w:rPr>
          <w:rFonts w:ascii="Times New Roman" w:hAnsi="Times New Roman" w:cs="Times New Roman"/>
          <w:sz w:val="26"/>
          <w:szCs w:val="26"/>
        </w:rPr>
        <w:t>и кратковременное хранение материальных ресурсов для первоочередного жизнеобеспечения пострадавших граждан;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 содержание пунктов временного проживания и питания в стационарных и полевых условиях для эвакуируемых пострадавших граждан в течение не</w:t>
      </w:r>
      <w:r>
        <w:rPr>
          <w:rFonts w:ascii="Times New Roman" w:hAnsi="Times New Roman" w:cs="Times New Roman"/>
          <w:sz w:val="26"/>
          <w:szCs w:val="26"/>
        </w:rPr>
        <w:t>обходимого срока, оказание материальной помощи и иных видов поощрения гражданам за мужество и героизм, проявленные при ликвидации чрезвычайных ситуаций и последствий стихийных бедствий;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мер социальной поддержки пострадавшим и (или) семьям лиц, п</w:t>
      </w:r>
      <w:r>
        <w:rPr>
          <w:rFonts w:ascii="Times New Roman" w:hAnsi="Times New Roman" w:cs="Times New Roman"/>
          <w:sz w:val="26"/>
          <w:szCs w:val="26"/>
        </w:rPr>
        <w:t>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сельсовет», повлекших тяжкие последствия;</w:t>
      </w:r>
    </w:p>
    <w:p w:rsidR="001D5BE8" w:rsidRDefault="00EA5E1D">
      <w:pPr>
        <w:pStyle w:val="Standard"/>
        <w:shd w:val="clear" w:color="auto" w:fill="FFFFFF"/>
        <w:spacing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другие мероприятия и расходы, отно</w:t>
      </w:r>
      <w:r>
        <w:rPr>
          <w:rFonts w:ascii="Times New Roman" w:hAnsi="Times New Roman" w:cs="Times New Roman"/>
          <w:sz w:val="26"/>
          <w:szCs w:val="26"/>
        </w:rPr>
        <w:t>сящиеся к полномочиям органов местного самоуправления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1D5BE8" w:rsidRDefault="00EA5E1D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Порядок предоставления и использования средств резервного фонда</w:t>
      </w:r>
    </w:p>
    <w:p w:rsidR="001D5BE8" w:rsidRDefault="00EA5E1D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2.1. Средства резервного фонда предоставляются на безвозвратной и безвозмездной основе в пределах ра</w:t>
      </w:r>
      <w:r>
        <w:rPr>
          <w:rFonts w:ascii="Times New Roman" w:hAnsi="Times New Roman" w:cs="Times New Roman"/>
          <w:sz w:val="26"/>
          <w:szCs w:val="26"/>
        </w:rPr>
        <w:t>змера резервного фонда, утвержденного решением о 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 соответствующий финансовый год (финансовый год и плановый период).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Средства из резервного фонда выделяются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</w:t>
      </w:r>
      <w:r>
        <w:rPr>
          <w:rFonts w:ascii="Times New Roman" w:hAnsi="Times New Roman" w:cs="Times New Roman"/>
          <w:sz w:val="26"/>
          <w:szCs w:val="26"/>
        </w:rPr>
        <w:t>ьсовета  (далее – Администрация).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постановлении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2.3.Использование средств на цели, не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постановлениям Администрации, не допускается.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Постановление является основанием для внесения соответствующих изменений в сводную бюджетную роспись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Подтверждение денежных обязательств, подлежащих исполнению за </w:t>
      </w:r>
      <w:r>
        <w:rPr>
          <w:rFonts w:ascii="Times New Roman" w:hAnsi="Times New Roman" w:cs="Times New Roman"/>
          <w:sz w:val="26"/>
          <w:szCs w:val="26"/>
        </w:rPr>
        <w:t>счет средств резервного фонда, осуществляется в соответствии с порядком исполнения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по расходам, утвержденным Администрацией.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Постановление является правовым основанием для возникновения расходных обязательств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</w:t>
      </w:r>
      <w:r>
        <w:rPr>
          <w:rFonts w:ascii="Times New Roman" w:hAnsi="Times New Roman" w:cs="Times New Roman"/>
          <w:sz w:val="26"/>
          <w:szCs w:val="26"/>
        </w:rPr>
        <w:t>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Структурные подразделения Администрации и организации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сельсовет», по роду деятельности которых выделяются средства из резервного фонда, представляют в Администрацию  документы с обоснованием размера испрашиваемых с</w:t>
      </w:r>
      <w:r>
        <w:rPr>
          <w:rFonts w:ascii="Times New Roman" w:hAnsi="Times New Roman" w:cs="Times New Roman"/>
          <w:sz w:val="26"/>
          <w:szCs w:val="26"/>
        </w:rPr>
        <w:t>редств, включая сметно-финансовые расчеты, а также в случае необходимости - заключения комиссии, экспертов и т.д.</w:t>
      </w:r>
    </w:p>
    <w:p w:rsidR="001D5BE8" w:rsidRDefault="00EA5E1D">
      <w:pPr>
        <w:pStyle w:val="Standard"/>
        <w:shd w:val="clear" w:color="auto" w:fill="FFFFFF"/>
        <w:spacing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Средства резервного фонда, предоставленные в соответствии с постановлением Администрации, подлежат использованию в течение финансового го</w:t>
      </w:r>
      <w:r>
        <w:rPr>
          <w:rFonts w:ascii="Times New Roman" w:hAnsi="Times New Roman" w:cs="Times New Roman"/>
          <w:sz w:val="26"/>
          <w:szCs w:val="26"/>
        </w:rPr>
        <w:t>да для исполнения расходных обязательств, в котором они были предназначены.</w:t>
      </w:r>
    </w:p>
    <w:p w:rsidR="001D5BE8" w:rsidRDefault="00EA5E1D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использованием средств резервного фонда и отчетность об их использовании</w:t>
      </w:r>
    </w:p>
    <w:p w:rsidR="001D5BE8" w:rsidRDefault="00EA5E1D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3.1. Получатели соответствующих средств резервного фонда несут ответственность за </w:t>
      </w:r>
      <w:r>
        <w:rPr>
          <w:rFonts w:ascii="Times New Roman" w:hAnsi="Times New Roman" w:cs="Times New Roman"/>
          <w:sz w:val="26"/>
          <w:szCs w:val="26"/>
        </w:rPr>
        <w:t>достоверность документов, представляемых ими главным распорядителям средств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для финансирования расходов, предусмотренных настоящим Положением, и нецелевое использование средств резервного фонда в соответствии с законодате</w:t>
      </w:r>
      <w:r>
        <w:rPr>
          <w:rFonts w:ascii="Times New Roman" w:hAnsi="Times New Roman" w:cs="Times New Roman"/>
          <w:sz w:val="26"/>
          <w:szCs w:val="26"/>
        </w:rPr>
        <w:t>льством Российской Федерации и законодательством Курской  области.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Главные распорядители средств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несут ответственность за достоверность предоставляемых документов для финансирования расходов, предусмотренных </w:t>
      </w:r>
      <w:r>
        <w:rPr>
          <w:rFonts w:ascii="Times New Roman" w:hAnsi="Times New Roman" w:cs="Times New Roman"/>
          <w:sz w:val="26"/>
          <w:szCs w:val="26"/>
        </w:rPr>
        <w:t>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Курской  области.</w:t>
      </w:r>
    </w:p>
    <w:p w:rsidR="001D5BE8" w:rsidRDefault="00EA5E1D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 Предоставленные из резервного фонда средства отражаются в бюджетной отчетности согла</w:t>
      </w:r>
      <w:r>
        <w:rPr>
          <w:rFonts w:ascii="Times New Roman" w:hAnsi="Times New Roman" w:cs="Times New Roman"/>
          <w:sz w:val="26"/>
          <w:szCs w:val="26"/>
        </w:rPr>
        <w:t>сно бюджетной классификации.</w:t>
      </w:r>
    </w:p>
    <w:p w:rsidR="001D5BE8" w:rsidRDefault="00EA5E1D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Отчет об использовании бюджетных ассигнований резервного фонда прилагается к ежеквартальному и годовому отчетам об исполнении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  <w:bookmarkStart w:id="0" w:name="_GoBack"/>
      <w:bookmarkEnd w:id="0"/>
    </w:p>
    <w:p w:rsidR="001D5BE8" w:rsidRDefault="00EA5E1D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резервного фо</w:t>
      </w:r>
      <w:r>
        <w:rPr>
          <w:rFonts w:ascii="Times New Roman" w:hAnsi="Times New Roman" w:cs="Times New Roman"/>
          <w:sz w:val="26"/>
          <w:szCs w:val="26"/>
        </w:rPr>
        <w:t>нда осуществляется Администрацией.</w:t>
      </w:r>
    </w:p>
    <w:sectPr w:rsidR="001D5BE8" w:rsidSect="001D5BE8">
      <w:pgSz w:w="11906" w:h="16838"/>
      <w:pgMar w:top="1134" w:right="1247" w:bottom="1134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1D" w:rsidRDefault="00EA5E1D" w:rsidP="001D5BE8">
      <w:pPr>
        <w:spacing w:after="0" w:line="240" w:lineRule="auto"/>
      </w:pPr>
      <w:r>
        <w:separator/>
      </w:r>
    </w:p>
  </w:endnote>
  <w:endnote w:type="continuationSeparator" w:id="0">
    <w:p w:rsidR="00EA5E1D" w:rsidRDefault="00EA5E1D" w:rsidP="001D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1D" w:rsidRDefault="00EA5E1D" w:rsidP="001D5BE8">
      <w:pPr>
        <w:spacing w:after="0" w:line="240" w:lineRule="auto"/>
      </w:pPr>
      <w:r w:rsidRPr="001D5BE8">
        <w:rPr>
          <w:color w:val="000000"/>
        </w:rPr>
        <w:separator/>
      </w:r>
    </w:p>
  </w:footnote>
  <w:footnote w:type="continuationSeparator" w:id="0">
    <w:p w:rsidR="00EA5E1D" w:rsidRDefault="00EA5E1D" w:rsidP="001D5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BE8"/>
    <w:rsid w:val="001D5BE8"/>
    <w:rsid w:val="004A4DFC"/>
    <w:rsid w:val="00EA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BE8"/>
    <w:pPr>
      <w:widowControl/>
    </w:pPr>
  </w:style>
  <w:style w:type="paragraph" w:styleId="a3">
    <w:name w:val="Title"/>
    <w:basedOn w:val="Standard"/>
    <w:next w:val="Textbody"/>
    <w:rsid w:val="001D5B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D5BE8"/>
    <w:pPr>
      <w:spacing w:after="120"/>
    </w:pPr>
  </w:style>
  <w:style w:type="paragraph" w:styleId="a4">
    <w:name w:val="Subtitle"/>
    <w:basedOn w:val="a3"/>
    <w:next w:val="Textbody"/>
    <w:rsid w:val="001D5BE8"/>
    <w:pPr>
      <w:jc w:val="center"/>
    </w:pPr>
    <w:rPr>
      <w:i/>
      <w:iCs/>
    </w:rPr>
  </w:style>
  <w:style w:type="paragraph" w:styleId="a5">
    <w:name w:val="List"/>
    <w:basedOn w:val="Textbody"/>
    <w:rsid w:val="001D5BE8"/>
    <w:rPr>
      <w:rFonts w:cs="Mangal"/>
    </w:rPr>
  </w:style>
  <w:style w:type="paragraph" w:customStyle="1" w:styleId="Caption">
    <w:name w:val="Caption"/>
    <w:basedOn w:val="Standard"/>
    <w:rsid w:val="001D5B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D5BE8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1D5BE8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Standard"/>
    <w:rsid w:val="001D5BE8"/>
  </w:style>
  <w:style w:type="paragraph" w:styleId="2">
    <w:name w:val="Body Text 2"/>
    <w:basedOn w:val="Standard"/>
    <w:rsid w:val="001D5BE8"/>
  </w:style>
  <w:style w:type="paragraph" w:customStyle="1" w:styleId="editlog">
    <w:name w:val="editlog"/>
    <w:basedOn w:val="Standard"/>
    <w:rsid w:val="001D5BE8"/>
  </w:style>
  <w:style w:type="paragraph" w:customStyle="1" w:styleId="Header">
    <w:name w:val="Header"/>
    <w:basedOn w:val="Standard"/>
    <w:rsid w:val="001D5BE8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Standard"/>
    <w:rsid w:val="001D5BE8"/>
  </w:style>
  <w:style w:type="character" w:customStyle="1" w:styleId="Internetlink">
    <w:name w:val="Internet link"/>
    <w:rsid w:val="001D5BE8"/>
    <w:rPr>
      <w:color w:val="0563C1"/>
      <w:u w:val="single"/>
    </w:rPr>
  </w:style>
  <w:style w:type="character" w:customStyle="1" w:styleId="20">
    <w:name w:val="Основной текст 2 Знак"/>
    <w:basedOn w:val="a0"/>
    <w:rsid w:val="001D5BE8"/>
  </w:style>
  <w:style w:type="character" w:customStyle="1" w:styleId="apple-converted-space">
    <w:name w:val="apple-converted-space"/>
    <w:basedOn w:val="a0"/>
    <w:rsid w:val="001D5BE8"/>
  </w:style>
  <w:style w:type="character" w:customStyle="1" w:styleId="StrongEmphasis">
    <w:name w:val="Strong Emphasis"/>
    <w:basedOn w:val="a0"/>
    <w:rsid w:val="001D5BE8"/>
    <w:rPr>
      <w:b/>
      <w:bCs/>
    </w:rPr>
  </w:style>
  <w:style w:type="character" w:customStyle="1" w:styleId="a8">
    <w:name w:val="Верхний колонтитул Знак"/>
    <w:basedOn w:val="a0"/>
    <w:rsid w:val="001D5BE8"/>
  </w:style>
  <w:style w:type="character" w:customStyle="1" w:styleId="1">
    <w:name w:val="Верхний колонтитул Знак1"/>
    <w:basedOn w:val="a0"/>
    <w:rsid w:val="001D5BE8"/>
  </w:style>
  <w:style w:type="character" w:customStyle="1" w:styleId="a9">
    <w:name w:val="Текст выноски Знак"/>
    <w:basedOn w:val="a0"/>
    <w:rsid w:val="001D5BE8"/>
  </w:style>
  <w:style w:type="character" w:customStyle="1" w:styleId="3">
    <w:name w:val="Заголовок 3 Знак"/>
    <w:basedOn w:val="a0"/>
    <w:rsid w:val="001D5BE8"/>
  </w:style>
  <w:style w:type="character" w:customStyle="1" w:styleId="NumberingSymbols">
    <w:name w:val="Numbering Symbols"/>
    <w:rsid w:val="001D5B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master</cp:lastModifiedBy>
  <cp:revision>2</cp:revision>
  <cp:lastPrinted>2017-09-15T10:09:00Z</cp:lastPrinted>
  <dcterms:created xsi:type="dcterms:W3CDTF">2023-09-04T04:19:00Z</dcterms:created>
  <dcterms:modified xsi:type="dcterms:W3CDTF">2023-09-04T04:19:00Z</dcterms:modified>
</cp:coreProperties>
</file>