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AD" w:rsidRDefault="00740A87">
      <w:pPr>
        <w:pStyle w:val="Textbody"/>
        <w:jc w:val="center"/>
        <w:rPr>
          <w:rFonts w:ascii="Times New Roman" w:hAnsi="Times New Roman" w:cs="Arial"/>
          <w:b/>
          <w:bCs/>
          <w:sz w:val="40"/>
          <w:szCs w:val="40"/>
        </w:rPr>
      </w:pPr>
      <w:r>
        <w:rPr>
          <w:rFonts w:ascii="Times New Roman" w:hAnsi="Times New Roman" w:cs="Arial"/>
          <w:b/>
          <w:bCs/>
          <w:sz w:val="40"/>
          <w:szCs w:val="40"/>
        </w:rPr>
        <w:t>РОССИЙСКАЯ ФЕДЕРАЦИЯ</w:t>
      </w:r>
    </w:p>
    <w:p w:rsidR="00AA36AD" w:rsidRDefault="00740A87">
      <w:pPr>
        <w:pStyle w:val="Textbody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КУРСКАЯ ОБЛАСТЬ МЕДВЕНСКИЙ РАЙОН</w:t>
      </w:r>
    </w:p>
    <w:p w:rsidR="00AA36AD" w:rsidRDefault="00740A87">
      <w:pPr>
        <w:pStyle w:val="Textbody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АДМИНИСТРАЦИЯ</w:t>
      </w:r>
    </w:p>
    <w:p w:rsidR="00AA36AD" w:rsidRDefault="00740A87">
      <w:pPr>
        <w:pStyle w:val="Textbody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ПАНИКИНСКОГО СЕЛЬСОВЕТА</w:t>
      </w:r>
    </w:p>
    <w:p w:rsidR="00AA36AD" w:rsidRDefault="00AA36AD">
      <w:pPr>
        <w:pStyle w:val="Textbody"/>
        <w:jc w:val="center"/>
        <w:rPr>
          <w:rFonts w:ascii="Times New Roman" w:hAnsi="Times New Roman" w:cs="Arial"/>
          <w:b/>
          <w:bCs/>
          <w:sz w:val="40"/>
          <w:szCs w:val="40"/>
        </w:rPr>
      </w:pPr>
    </w:p>
    <w:p w:rsidR="00AA36AD" w:rsidRDefault="00740A87">
      <w:pPr>
        <w:pStyle w:val="Textbody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ПРОЕКТ ПОСТАНОВЛЕНИЯ</w:t>
      </w:r>
    </w:p>
    <w:p w:rsidR="00AA36AD" w:rsidRDefault="00740A87">
      <w:pPr>
        <w:pStyle w:val="Head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AA36AD" w:rsidRDefault="00AA36AD">
      <w:pPr>
        <w:pStyle w:val="Header"/>
        <w:tabs>
          <w:tab w:val="left" w:pos="708"/>
        </w:tabs>
        <w:jc w:val="right"/>
        <w:rPr>
          <w:b/>
          <w:sz w:val="24"/>
        </w:rPr>
      </w:pPr>
    </w:p>
    <w:p w:rsidR="00AA36AD" w:rsidRDefault="00AA36AD">
      <w:pPr>
        <w:pStyle w:val="Header"/>
        <w:tabs>
          <w:tab w:val="left" w:pos="708"/>
        </w:tabs>
        <w:jc w:val="right"/>
        <w:rPr>
          <w:sz w:val="24"/>
        </w:rPr>
      </w:pPr>
    </w:p>
    <w:p w:rsidR="00AA36AD" w:rsidRDefault="00740A87">
      <w:pPr>
        <w:pStyle w:val="Textbody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Об утверждении Положения  о порядке расходования</w:t>
      </w:r>
    </w:p>
    <w:p w:rsidR="00AA36AD" w:rsidRDefault="00740A87">
      <w:pPr>
        <w:pStyle w:val="Textbody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средств </w:t>
      </w:r>
      <w:r>
        <w:rPr>
          <w:rFonts w:ascii="Times New Roman" w:hAnsi="Times New Roman"/>
          <w:b/>
          <w:bCs/>
          <w:sz w:val="26"/>
          <w:szCs w:val="26"/>
        </w:rPr>
        <w:t>резервного фонда МО «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Паникинский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сельсовет»</w:t>
      </w:r>
    </w:p>
    <w:p w:rsidR="00AA36AD" w:rsidRDefault="00740A87">
      <w:pPr>
        <w:pStyle w:val="Textbody"/>
        <w:rPr>
          <w:rFonts w:ascii="Times New Roman" w:hAnsi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Медвенского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района Курской области</w:t>
      </w:r>
    </w:p>
    <w:p w:rsidR="00AA36AD" w:rsidRDefault="00AA36AD">
      <w:pPr>
        <w:pStyle w:val="Textbody"/>
      </w:pPr>
    </w:p>
    <w:p w:rsidR="00AA36AD" w:rsidRDefault="00740A87">
      <w:pPr>
        <w:pStyle w:val="Standard"/>
        <w:shd w:val="clear" w:color="auto" w:fill="FFFFFF"/>
        <w:spacing w:line="29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A36AD" w:rsidRDefault="00740A87">
      <w:pPr>
        <w:pStyle w:val="Standard"/>
        <w:shd w:val="clear" w:color="auto" w:fill="FFFFFF"/>
        <w:spacing w:line="293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статьей 81 Бюджетного кодекса Российской Федерации, Федеральным законом от 06.10.2003 N 131-ФЗ "Об общих принципах организации местного самоуправления в</w:t>
      </w:r>
      <w:r>
        <w:rPr>
          <w:rFonts w:ascii="Times New Roman" w:hAnsi="Times New Roman" w:cs="Times New Roman"/>
          <w:sz w:val="26"/>
          <w:szCs w:val="26"/>
        </w:rPr>
        <w:t xml:space="preserve"> Российской Федерации",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Паникинского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Медвенского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 ПОСТАНОВЛЯЕТ:</w:t>
      </w:r>
    </w:p>
    <w:p w:rsidR="00AA36AD" w:rsidRDefault="00740A87">
      <w:pPr>
        <w:pStyle w:val="Standard"/>
        <w:shd w:val="clear" w:color="auto" w:fill="FFFFFF"/>
        <w:spacing w:line="293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1. Утвердить прилагаемое Положение о порядке расходования средств резервного фонда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Паникинский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Медвенского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</w:t>
      </w:r>
      <w:r>
        <w:rPr>
          <w:rFonts w:ascii="Times New Roman" w:hAnsi="Times New Roman" w:cs="Times New Roman"/>
          <w:sz w:val="26"/>
          <w:szCs w:val="26"/>
        </w:rPr>
        <w:t>области</w:t>
      </w:r>
    </w:p>
    <w:p w:rsidR="00AA36AD" w:rsidRDefault="00740A87">
      <w:pPr>
        <w:pStyle w:val="Standard"/>
        <w:shd w:val="clear" w:color="auto" w:fill="FFFFFF"/>
        <w:spacing w:line="293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Паникинского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Медвенского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от 30.04.2010 №20 «</w:t>
      </w:r>
      <w:r>
        <w:rPr>
          <w:rFonts w:ascii="Times New Roman" w:hAnsi="Times New Roman" w:cs="Times New Roman"/>
          <w:sz w:val="26"/>
          <w:szCs w:val="26"/>
        </w:rPr>
        <w:t xml:space="preserve">Об утверждении Положения о порядке </w:t>
      </w:r>
      <w:r>
        <w:rPr>
          <w:rFonts w:ascii="Times New Roman" w:hAnsi="Times New Roman"/>
          <w:sz w:val="26"/>
          <w:szCs w:val="26"/>
        </w:rPr>
        <w:t xml:space="preserve">расходования средств  резервного фонда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Паникинского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Медвенского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 Курской области».</w:t>
      </w:r>
    </w:p>
    <w:p w:rsidR="00AA36AD" w:rsidRDefault="00740A87">
      <w:pPr>
        <w:pStyle w:val="Standard"/>
        <w:shd w:val="clear" w:color="auto" w:fill="FFFFFF"/>
        <w:spacing w:line="293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 </w:t>
      </w:r>
      <w:r>
        <w:rPr>
          <w:rFonts w:ascii="Times New Roman" w:hAnsi="Times New Roman" w:cs="Times New Roman"/>
          <w:sz w:val="26"/>
          <w:szCs w:val="26"/>
        </w:rPr>
        <w:t>Постановление вступает в силу со дня его официального опубликования и распространяется на правоотношения с 01 января 2021 г.</w:t>
      </w:r>
    </w:p>
    <w:p w:rsidR="00AA36AD" w:rsidRDefault="00AA36AD">
      <w:pPr>
        <w:pStyle w:val="Standard"/>
        <w:shd w:val="clear" w:color="auto" w:fill="FFFFFF"/>
        <w:spacing w:line="293" w:lineRule="atLeast"/>
        <w:rPr>
          <w:rFonts w:ascii="Times New Roman" w:hAnsi="Times New Roman" w:cs="Times New Roman"/>
          <w:sz w:val="26"/>
          <w:szCs w:val="26"/>
        </w:rPr>
      </w:pPr>
    </w:p>
    <w:p w:rsidR="00AA36AD" w:rsidRDefault="00AA36AD">
      <w:pPr>
        <w:pStyle w:val="Standard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A36AD" w:rsidRDefault="00740A87">
      <w:pPr>
        <w:pStyle w:val="Standard"/>
        <w:shd w:val="clear" w:color="auto" w:fill="FFFFFF"/>
        <w:spacing w:line="293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Паникинского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AA36AD" w:rsidRDefault="00740A87">
      <w:pPr>
        <w:pStyle w:val="Standard"/>
        <w:shd w:val="clear" w:color="auto" w:fill="FFFFFF"/>
        <w:tabs>
          <w:tab w:val="left" w:pos="6432"/>
        </w:tabs>
        <w:spacing w:line="293" w:lineRule="atLeas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Медвенского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А.А.Горбачев</w:t>
      </w:r>
    </w:p>
    <w:p w:rsidR="00AA36AD" w:rsidRDefault="00AA36AD">
      <w:pPr>
        <w:pStyle w:val="Standard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A36AD" w:rsidRDefault="00740A87">
      <w:pPr>
        <w:pStyle w:val="Standard"/>
        <w:shd w:val="clear" w:color="auto" w:fill="FFFFFF"/>
        <w:spacing w:line="293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Утверждено                                                                                                                  постановлением Администрации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Паникинского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AA36AD" w:rsidRDefault="00740A87">
      <w:pPr>
        <w:pStyle w:val="Standard"/>
        <w:shd w:val="clear" w:color="auto" w:fill="FFFFFF"/>
        <w:spacing w:line="293" w:lineRule="atLeast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Медвенского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AA36AD" w:rsidRDefault="00740A87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Положение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порядке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расходования средств резервного фонда МО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Паникинский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</w:t>
      </w:r>
      <w:r>
        <w:rPr>
          <w:rFonts w:ascii="Times New Roman" w:hAnsi="Times New Roman" w:cs="Times New Roman"/>
          <w:b/>
          <w:sz w:val="26"/>
          <w:szCs w:val="26"/>
        </w:rPr>
        <w:t xml:space="preserve">овет»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Медвенского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района Курской области</w:t>
      </w:r>
    </w:p>
    <w:p w:rsidR="00AA36AD" w:rsidRDefault="00740A87">
      <w:pPr>
        <w:pStyle w:val="Standard"/>
        <w:shd w:val="clear" w:color="auto" w:fill="FFFFFF"/>
        <w:spacing w:line="29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Цели предоставления и использования средств резервного фонда</w:t>
      </w:r>
    </w:p>
    <w:p w:rsidR="00AA36AD" w:rsidRDefault="00740A87">
      <w:pPr>
        <w:pStyle w:val="Standard"/>
        <w:shd w:val="clear" w:color="auto" w:fill="FFFFFF"/>
        <w:spacing w:after="0" w:line="293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Резервный фонд создается для финансирования непредвиденных расходов и мероприятий, не предусмотренных в бюджете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Паникинский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на соот</w:t>
      </w:r>
      <w:r>
        <w:rPr>
          <w:rFonts w:ascii="Times New Roman" w:hAnsi="Times New Roman" w:cs="Times New Roman"/>
          <w:sz w:val="26"/>
          <w:szCs w:val="26"/>
        </w:rPr>
        <w:t>ветствующий финансовый год (финансовый год и плановый период).</w:t>
      </w:r>
    </w:p>
    <w:p w:rsidR="00AA36AD" w:rsidRDefault="00740A87">
      <w:pPr>
        <w:pStyle w:val="Standard"/>
        <w:shd w:val="clear" w:color="auto" w:fill="FFFFFF"/>
        <w:spacing w:after="28" w:line="293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Размер резервного фонда устанавливается решением о бюджете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Паникинский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и не может превышать 3 процентов утвержденного указанным решением общего объема расходов.</w:t>
      </w:r>
    </w:p>
    <w:p w:rsidR="00AA36AD" w:rsidRDefault="00740A87">
      <w:pPr>
        <w:pStyle w:val="Standard"/>
        <w:shd w:val="clear" w:color="auto" w:fill="FFFFFF"/>
        <w:spacing w:after="0" w:line="293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Средств</w:t>
      </w:r>
      <w:r>
        <w:rPr>
          <w:rFonts w:ascii="Times New Roman" w:hAnsi="Times New Roman" w:cs="Times New Roman"/>
          <w:sz w:val="26"/>
          <w:szCs w:val="26"/>
        </w:rPr>
        <w:t>а резервного фонда могут направляться на финансовое обеспечение следующих расходов по осуществлению неотложных мероприятий, направленных на ликвидацию чрезвычайных ситуаций и их последствий, при условии, что необходимые средства не были предусмотрены при ф</w:t>
      </w:r>
      <w:r>
        <w:rPr>
          <w:rFonts w:ascii="Times New Roman" w:hAnsi="Times New Roman" w:cs="Times New Roman"/>
          <w:sz w:val="26"/>
          <w:szCs w:val="26"/>
        </w:rPr>
        <w:t>ормировании бюджета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Паникинский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 на соответствующий финансовый год (финансовый год и плановый период):</w:t>
      </w:r>
    </w:p>
    <w:p w:rsidR="00AA36AD" w:rsidRDefault="00740A87">
      <w:pPr>
        <w:pStyle w:val="Standard"/>
        <w:shd w:val="clear" w:color="auto" w:fill="FFFFFF"/>
        <w:spacing w:after="28" w:line="293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проведение поисковых и аварийно-спасательных работ в зоне чрезвычайной ситуации;</w:t>
      </w:r>
    </w:p>
    <w:p w:rsidR="00AA36AD" w:rsidRDefault="00740A87">
      <w:pPr>
        <w:pStyle w:val="Standard"/>
        <w:shd w:val="clear" w:color="auto" w:fill="FFFFFF"/>
        <w:spacing w:after="0" w:line="293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проведение неотложных аварийно-восстановительных </w:t>
      </w:r>
      <w:r>
        <w:rPr>
          <w:rFonts w:ascii="Times New Roman" w:hAnsi="Times New Roman" w:cs="Times New Roman"/>
          <w:sz w:val="26"/>
          <w:szCs w:val="26"/>
        </w:rPr>
        <w:t>работ на объектах жилищно-коммунального хозяйства, социальной сферы, энергетики, промышленности, транспорта, связи и сельского хозяйства, пострадавших в результате чрезвычайной ситуации;</w:t>
      </w:r>
    </w:p>
    <w:p w:rsidR="00AA36AD" w:rsidRDefault="00740A87">
      <w:pPr>
        <w:pStyle w:val="Standard"/>
        <w:shd w:val="clear" w:color="auto" w:fill="FFFFFF"/>
        <w:spacing w:after="0" w:line="293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закупка, доставка и кратковременное хранение материальных ресурсов </w:t>
      </w:r>
      <w:r>
        <w:rPr>
          <w:rFonts w:ascii="Times New Roman" w:hAnsi="Times New Roman" w:cs="Times New Roman"/>
          <w:sz w:val="26"/>
          <w:szCs w:val="26"/>
        </w:rPr>
        <w:t>для первоочередного жизнеобеспечения пострадавших граждан;</w:t>
      </w:r>
    </w:p>
    <w:p w:rsidR="00AA36AD" w:rsidRDefault="00740A87">
      <w:pPr>
        <w:pStyle w:val="Standard"/>
        <w:shd w:val="clear" w:color="auto" w:fill="FFFFFF"/>
        <w:spacing w:after="0" w:line="293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создание и содержание пунктов временного проживания и питания в стационарных и полевых условиях для эвакуируемых пострадавших граждан в течение необходимого срока, оказание материальной помощи и </w:t>
      </w:r>
      <w:r>
        <w:rPr>
          <w:rFonts w:ascii="Times New Roman" w:hAnsi="Times New Roman" w:cs="Times New Roman"/>
          <w:sz w:val="26"/>
          <w:szCs w:val="26"/>
        </w:rPr>
        <w:t>иных видов поощрения гражданам за мужество и героизм, проявленные при ликвидации чрезвычайных ситуаций и последствий стихийных бедствий;</w:t>
      </w:r>
    </w:p>
    <w:p w:rsidR="00AA36AD" w:rsidRDefault="00740A87">
      <w:pPr>
        <w:pStyle w:val="Standard"/>
        <w:shd w:val="clear" w:color="auto" w:fill="FFFFFF"/>
        <w:spacing w:after="0" w:line="293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оказание мер социальной поддержки пострадавшим и (или) семьям лиц, погибших в результате опасных природных явлений, с</w:t>
      </w:r>
      <w:r>
        <w:rPr>
          <w:rFonts w:ascii="Times New Roman" w:hAnsi="Times New Roman" w:cs="Times New Roman"/>
          <w:sz w:val="26"/>
          <w:szCs w:val="26"/>
        </w:rPr>
        <w:t>тихийных бедствий, катастроф, аварий, пожаров, террористических актов и иных чрезвычайных ситуаций на территории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Паникинский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сельсовет», повлекших тяжкие последствия;</w:t>
      </w:r>
    </w:p>
    <w:p w:rsidR="00AA36AD" w:rsidRDefault="00740A87">
      <w:pPr>
        <w:pStyle w:val="Standard"/>
        <w:shd w:val="clear" w:color="auto" w:fill="FFFFFF"/>
        <w:spacing w:line="293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другие мероприятия и расходы, относящиеся к полномочиям органов местного самоуправл</w:t>
      </w:r>
      <w:r>
        <w:rPr>
          <w:rFonts w:ascii="Times New Roman" w:hAnsi="Times New Roman" w:cs="Times New Roman"/>
          <w:sz w:val="26"/>
          <w:szCs w:val="26"/>
        </w:rPr>
        <w:t>ения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Паникинский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сельсовет».</w:t>
      </w:r>
    </w:p>
    <w:p w:rsidR="00AA36AD" w:rsidRDefault="00740A87">
      <w:pPr>
        <w:pStyle w:val="Standard"/>
        <w:shd w:val="clear" w:color="auto" w:fill="FFFFFF"/>
        <w:spacing w:line="29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Порядок предоставления и использования средств резервного фонда</w:t>
      </w:r>
    </w:p>
    <w:p w:rsidR="00AA36AD" w:rsidRDefault="00740A87">
      <w:pPr>
        <w:pStyle w:val="Standard"/>
        <w:shd w:val="clear" w:color="auto" w:fill="FFFFFF"/>
        <w:spacing w:after="0" w:line="293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2.1. Средства резервного фонда предоставляются на безвозвратной и безвозмездной основе в пределах размера резервного фонда, утвержденного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решением о </w:t>
      </w:r>
      <w:r>
        <w:rPr>
          <w:rFonts w:ascii="Times New Roman" w:hAnsi="Times New Roman" w:cs="Times New Roman"/>
          <w:sz w:val="26"/>
          <w:szCs w:val="26"/>
        </w:rPr>
        <w:t>бюджете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Паникинский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на соответствующий финансовый год (финансовый год и плановый период).</w:t>
      </w:r>
    </w:p>
    <w:p w:rsidR="00AA36AD" w:rsidRDefault="00740A87">
      <w:pPr>
        <w:pStyle w:val="Standard"/>
        <w:shd w:val="clear" w:color="auto" w:fill="FFFFFF"/>
        <w:spacing w:after="0" w:line="293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Средства из резервного фонда выделяются на основании постановления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Паникинского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 (далее – Администрация).</w:t>
      </w:r>
    </w:p>
    <w:p w:rsidR="00AA36AD" w:rsidRDefault="00740A87">
      <w:pPr>
        <w:pStyle w:val="Standard"/>
        <w:shd w:val="clear" w:color="auto" w:fill="FFFFFF"/>
        <w:spacing w:after="0" w:line="293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постановлении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о выделении средств из резервного фонда указываются общий размер ассигнований и их распределение по получателям и проводимым мероприятиям.</w:t>
      </w:r>
    </w:p>
    <w:p w:rsidR="00AA36AD" w:rsidRDefault="00740A87">
      <w:pPr>
        <w:pStyle w:val="Standard"/>
        <w:shd w:val="clear" w:color="auto" w:fill="FFFFFF"/>
        <w:spacing w:after="0" w:line="293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2.3.Использование средств на цели, не предусмотренные постановлениям Администрации, не допускается.</w:t>
      </w:r>
    </w:p>
    <w:p w:rsidR="00AA36AD" w:rsidRDefault="00740A87">
      <w:pPr>
        <w:pStyle w:val="Standard"/>
        <w:shd w:val="clear" w:color="auto" w:fill="FFFFFF"/>
        <w:spacing w:after="0" w:line="293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4. Постановление является основанием для внесения соответствующих изменений в сводную бюджетную роспись бюджета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Паникинский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сельсовет».</w:t>
      </w:r>
    </w:p>
    <w:p w:rsidR="00AA36AD" w:rsidRDefault="00740A87">
      <w:pPr>
        <w:pStyle w:val="Standard"/>
        <w:shd w:val="clear" w:color="auto" w:fill="FFFFFF"/>
        <w:spacing w:after="0" w:line="293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 Подтверждение денежных обязательств, подлежащих исполнению за счет средств резервного фонда, осуществляется в с</w:t>
      </w:r>
      <w:r>
        <w:rPr>
          <w:rFonts w:ascii="Times New Roman" w:hAnsi="Times New Roman" w:cs="Times New Roman"/>
          <w:sz w:val="26"/>
          <w:szCs w:val="26"/>
        </w:rPr>
        <w:t>оответствии с порядком исполнения бюджета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Паникинский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по расходам, утвержденным Администрацией.</w:t>
      </w:r>
    </w:p>
    <w:p w:rsidR="00AA36AD" w:rsidRDefault="00740A87">
      <w:pPr>
        <w:pStyle w:val="Standard"/>
        <w:shd w:val="clear" w:color="auto" w:fill="FFFFFF"/>
        <w:spacing w:after="0" w:line="293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 Постановление является правовым основанием для возникновения расходных обязательств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Паникинский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сельсовет».</w:t>
      </w:r>
    </w:p>
    <w:p w:rsidR="00AA36AD" w:rsidRDefault="00740A87">
      <w:pPr>
        <w:pStyle w:val="Standard"/>
        <w:shd w:val="clear" w:color="auto" w:fill="FFFFFF"/>
        <w:spacing w:after="0" w:line="293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 Структурные подразделен</w:t>
      </w:r>
      <w:r>
        <w:rPr>
          <w:rFonts w:ascii="Times New Roman" w:hAnsi="Times New Roman" w:cs="Times New Roman"/>
          <w:sz w:val="26"/>
          <w:szCs w:val="26"/>
        </w:rPr>
        <w:t>ия Администрации и организации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Паникинский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сельсовет», по роду деятельности которых выделяются средства из резервного фонда, представляют в Администрацию  документы с обоснованием размера испрашиваемых средств, включая сметно-финансовые расчеты, а такж</w:t>
      </w:r>
      <w:r>
        <w:rPr>
          <w:rFonts w:ascii="Times New Roman" w:hAnsi="Times New Roman" w:cs="Times New Roman"/>
          <w:sz w:val="26"/>
          <w:szCs w:val="26"/>
        </w:rPr>
        <w:t>е в случае необходимости - заключения комиссии, экспертов и т.д.</w:t>
      </w:r>
    </w:p>
    <w:p w:rsidR="00AA36AD" w:rsidRDefault="00740A87">
      <w:pPr>
        <w:pStyle w:val="Standard"/>
        <w:shd w:val="clear" w:color="auto" w:fill="FFFFFF"/>
        <w:spacing w:line="293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2.8. Средства резервного фонда, предоставленные в соответствии с постановлением Администрации, подлежат использованию в течение финансового года для исполнения расходных обязательств, в котор</w:t>
      </w:r>
      <w:r>
        <w:rPr>
          <w:rFonts w:ascii="Times New Roman" w:hAnsi="Times New Roman" w:cs="Times New Roman"/>
          <w:sz w:val="26"/>
          <w:szCs w:val="26"/>
        </w:rPr>
        <w:t>ом они были предназначены.</w:t>
      </w:r>
    </w:p>
    <w:p w:rsidR="00AA36AD" w:rsidRDefault="00740A87">
      <w:pPr>
        <w:pStyle w:val="Standard"/>
        <w:shd w:val="clear" w:color="auto" w:fill="FFFFFF"/>
        <w:spacing w:line="29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использованием средств резервного фонда и отчетность об их использовании</w:t>
      </w:r>
    </w:p>
    <w:p w:rsidR="00AA36AD" w:rsidRDefault="00740A87">
      <w:pPr>
        <w:pStyle w:val="Standard"/>
        <w:shd w:val="clear" w:color="auto" w:fill="FFFFFF"/>
        <w:spacing w:after="0" w:line="293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3.1. Получатели соответствующих средств резервного фонда несут ответственность за достоверность документов, представляемых ими главным</w:t>
      </w:r>
      <w:r>
        <w:rPr>
          <w:rFonts w:ascii="Times New Roman" w:hAnsi="Times New Roman" w:cs="Times New Roman"/>
          <w:sz w:val="26"/>
          <w:szCs w:val="26"/>
        </w:rPr>
        <w:t xml:space="preserve"> распорядителям средств бюджета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Паникинский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для финансирования расходов, предусмотренных настоящим Положением, и нецелевое использование средств резервного фонда в соответствии с законодательством Российской Федерации и законодательством Кур</w:t>
      </w:r>
      <w:r>
        <w:rPr>
          <w:rFonts w:ascii="Times New Roman" w:hAnsi="Times New Roman" w:cs="Times New Roman"/>
          <w:sz w:val="26"/>
          <w:szCs w:val="26"/>
        </w:rPr>
        <w:t>ской  области.</w:t>
      </w:r>
    </w:p>
    <w:p w:rsidR="00AA36AD" w:rsidRDefault="00740A87">
      <w:pPr>
        <w:pStyle w:val="Standard"/>
        <w:shd w:val="clear" w:color="auto" w:fill="FFFFFF"/>
        <w:spacing w:after="0" w:line="293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Главные распорядители средств бюджета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Паникинский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несут ответственность за достоверность предоставляемых документов для финансирования расходов, предусмотренных настоящим Положением, и нецелевое использование средств </w:t>
      </w:r>
      <w:r>
        <w:rPr>
          <w:rFonts w:ascii="Times New Roman" w:hAnsi="Times New Roman" w:cs="Times New Roman"/>
          <w:sz w:val="26"/>
          <w:szCs w:val="26"/>
        </w:rPr>
        <w:t>резервного фонда в соответствии с законодательством Российской Федерации и законодательством Курской  области.</w:t>
      </w:r>
    </w:p>
    <w:p w:rsidR="00AA36AD" w:rsidRDefault="00740A87">
      <w:pPr>
        <w:pStyle w:val="Standard"/>
        <w:shd w:val="clear" w:color="auto" w:fill="FFFFFF"/>
        <w:spacing w:after="0" w:line="293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Предоставленные из резервного фонда средства отражаются в бюджетной отчетности согласно бюджетной классификации.</w:t>
      </w:r>
    </w:p>
    <w:p w:rsidR="00AA36AD" w:rsidRDefault="00740A87">
      <w:pPr>
        <w:pStyle w:val="Standard"/>
        <w:shd w:val="clear" w:color="auto" w:fill="FFFFFF"/>
        <w:spacing w:after="28" w:line="293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Отчет об использовании</w:t>
      </w:r>
      <w:r>
        <w:rPr>
          <w:rFonts w:ascii="Times New Roman" w:hAnsi="Times New Roman" w:cs="Times New Roman"/>
          <w:sz w:val="26"/>
          <w:szCs w:val="26"/>
        </w:rPr>
        <w:t xml:space="preserve"> бюджетных ассигнований резервного фонда прилагается к ежеквартальному и годовому отчетам об исполнении бюджета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Паникинский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</w:t>
      </w:r>
      <w:bookmarkStart w:id="0" w:name="_GoBack"/>
      <w:bookmarkEnd w:id="0"/>
    </w:p>
    <w:p w:rsidR="00AA36AD" w:rsidRDefault="00740A87">
      <w:pPr>
        <w:pStyle w:val="Standard"/>
        <w:shd w:val="clear" w:color="auto" w:fill="FFFFFF"/>
        <w:spacing w:after="28" w:line="293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целевым использованием средств резервного фонда осуществляется Администрацией.</w:t>
      </w:r>
    </w:p>
    <w:sectPr w:rsidR="00AA36AD" w:rsidSect="00AA36AD">
      <w:pgSz w:w="11906" w:h="16838"/>
      <w:pgMar w:top="1134" w:right="1247" w:bottom="1134" w:left="147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A87" w:rsidRDefault="00740A87" w:rsidP="00AA36AD">
      <w:pPr>
        <w:spacing w:after="0" w:line="240" w:lineRule="auto"/>
      </w:pPr>
      <w:r>
        <w:separator/>
      </w:r>
    </w:p>
  </w:endnote>
  <w:endnote w:type="continuationSeparator" w:id="0">
    <w:p w:rsidR="00740A87" w:rsidRDefault="00740A87" w:rsidP="00AA3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A87" w:rsidRDefault="00740A87" w:rsidP="00AA36AD">
      <w:pPr>
        <w:spacing w:after="0" w:line="240" w:lineRule="auto"/>
      </w:pPr>
      <w:r w:rsidRPr="00AA36AD">
        <w:rPr>
          <w:color w:val="000000"/>
        </w:rPr>
        <w:separator/>
      </w:r>
    </w:p>
  </w:footnote>
  <w:footnote w:type="continuationSeparator" w:id="0">
    <w:p w:rsidR="00740A87" w:rsidRDefault="00740A87" w:rsidP="00AA36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6AD"/>
    <w:rsid w:val="00740A87"/>
    <w:rsid w:val="009663A4"/>
    <w:rsid w:val="00AA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A36AD"/>
    <w:pPr>
      <w:widowControl/>
    </w:pPr>
  </w:style>
  <w:style w:type="paragraph" w:styleId="a3">
    <w:name w:val="Title"/>
    <w:basedOn w:val="Standard"/>
    <w:next w:val="Textbody"/>
    <w:rsid w:val="00AA36A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AA36AD"/>
    <w:pPr>
      <w:spacing w:after="120"/>
    </w:pPr>
  </w:style>
  <w:style w:type="paragraph" w:styleId="a4">
    <w:name w:val="Subtitle"/>
    <w:basedOn w:val="a3"/>
    <w:next w:val="Textbody"/>
    <w:rsid w:val="00AA36AD"/>
    <w:pPr>
      <w:jc w:val="center"/>
    </w:pPr>
    <w:rPr>
      <w:i/>
      <w:iCs/>
    </w:rPr>
  </w:style>
  <w:style w:type="paragraph" w:styleId="a5">
    <w:name w:val="List"/>
    <w:basedOn w:val="Textbody"/>
    <w:rsid w:val="00AA36AD"/>
    <w:rPr>
      <w:rFonts w:cs="Mangal"/>
    </w:rPr>
  </w:style>
  <w:style w:type="paragraph" w:customStyle="1" w:styleId="Caption">
    <w:name w:val="Caption"/>
    <w:basedOn w:val="Standard"/>
    <w:rsid w:val="00AA36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A36AD"/>
    <w:pPr>
      <w:suppressLineNumbers/>
    </w:pPr>
    <w:rPr>
      <w:rFonts w:cs="Mangal"/>
    </w:rPr>
  </w:style>
  <w:style w:type="paragraph" w:customStyle="1" w:styleId="Heading3">
    <w:name w:val="Heading 3"/>
    <w:basedOn w:val="Standard"/>
    <w:next w:val="Textbody"/>
    <w:rsid w:val="00AA36AD"/>
    <w:pPr>
      <w:spacing w:before="28" w:after="28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Standard"/>
    <w:rsid w:val="00AA36AD"/>
  </w:style>
  <w:style w:type="paragraph" w:styleId="2">
    <w:name w:val="Body Text 2"/>
    <w:basedOn w:val="Standard"/>
    <w:rsid w:val="00AA36AD"/>
  </w:style>
  <w:style w:type="paragraph" w:customStyle="1" w:styleId="editlog">
    <w:name w:val="editlog"/>
    <w:basedOn w:val="Standard"/>
    <w:rsid w:val="00AA36AD"/>
  </w:style>
  <w:style w:type="paragraph" w:customStyle="1" w:styleId="Header">
    <w:name w:val="Header"/>
    <w:basedOn w:val="Standard"/>
    <w:rsid w:val="00AA36AD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Balloon Text"/>
    <w:basedOn w:val="Standard"/>
    <w:rsid w:val="00AA36AD"/>
  </w:style>
  <w:style w:type="character" w:customStyle="1" w:styleId="Internetlink">
    <w:name w:val="Internet link"/>
    <w:rsid w:val="00AA36AD"/>
    <w:rPr>
      <w:color w:val="0563C1"/>
      <w:u w:val="single"/>
    </w:rPr>
  </w:style>
  <w:style w:type="character" w:customStyle="1" w:styleId="20">
    <w:name w:val="Основной текст 2 Знак"/>
    <w:basedOn w:val="a0"/>
    <w:rsid w:val="00AA36AD"/>
  </w:style>
  <w:style w:type="character" w:customStyle="1" w:styleId="apple-converted-space">
    <w:name w:val="apple-converted-space"/>
    <w:basedOn w:val="a0"/>
    <w:rsid w:val="00AA36AD"/>
  </w:style>
  <w:style w:type="character" w:customStyle="1" w:styleId="StrongEmphasis">
    <w:name w:val="Strong Emphasis"/>
    <w:basedOn w:val="a0"/>
    <w:rsid w:val="00AA36AD"/>
    <w:rPr>
      <w:b/>
      <w:bCs/>
    </w:rPr>
  </w:style>
  <w:style w:type="character" w:customStyle="1" w:styleId="a8">
    <w:name w:val="Верхний колонтитул Знак"/>
    <w:basedOn w:val="a0"/>
    <w:rsid w:val="00AA36AD"/>
  </w:style>
  <w:style w:type="character" w:customStyle="1" w:styleId="1">
    <w:name w:val="Верхний колонтитул Знак1"/>
    <w:basedOn w:val="a0"/>
    <w:rsid w:val="00AA36AD"/>
  </w:style>
  <w:style w:type="character" w:customStyle="1" w:styleId="a9">
    <w:name w:val="Текст выноски Знак"/>
    <w:basedOn w:val="a0"/>
    <w:rsid w:val="00AA36AD"/>
  </w:style>
  <w:style w:type="character" w:customStyle="1" w:styleId="3">
    <w:name w:val="Заголовок 3 Знак"/>
    <w:basedOn w:val="a0"/>
    <w:rsid w:val="00AA36AD"/>
  </w:style>
  <w:style w:type="character" w:customStyle="1" w:styleId="NumberingSymbols">
    <w:name w:val="Numbering Symbols"/>
    <w:rsid w:val="00AA36A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1008</Words>
  <Characters>5748</Characters>
  <Application>Microsoft Office Word</Application>
  <DocSecurity>0</DocSecurity>
  <Lines>47</Lines>
  <Paragraphs>13</Paragraphs>
  <ScaleCrop>false</ScaleCrop>
  <Company/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master</cp:lastModifiedBy>
  <cp:revision>2</cp:revision>
  <cp:lastPrinted>2017-09-15T10:09:00Z</cp:lastPrinted>
  <dcterms:created xsi:type="dcterms:W3CDTF">2023-09-04T04:48:00Z</dcterms:created>
  <dcterms:modified xsi:type="dcterms:W3CDTF">2023-09-04T04:48:00Z</dcterms:modified>
</cp:coreProperties>
</file>